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397" w:rsidRPr="008E3512" w:rsidRDefault="009C1EA5" w:rsidP="00605397">
      <w:pPr>
        <w:autoSpaceDE w:val="0"/>
        <w:autoSpaceDN w:val="0"/>
        <w:adjustRightInd w:val="0"/>
        <w:spacing w:after="0" w:line="240" w:lineRule="auto"/>
        <w:jc w:val="center"/>
        <w:rPr>
          <w:rFonts w:ascii="Arial" w:hAnsi="Arial" w:cs="Arial"/>
          <w:color w:val="000000"/>
          <w:sz w:val="68"/>
          <w:szCs w:val="68"/>
        </w:rPr>
      </w:pPr>
      <w:r w:rsidRPr="008E3512">
        <w:rPr>
          <w:rFonts w:ascii="Arial" w:hAnsi="Arial" w:cs="Arial"/>
          <w:noProof/>
          <w:spacing w:val="106"/>
          <w:sz w:val="44"/>
          <w:lang w:eastAsia="it-IT"/>
        </w:rPr>
        <w:drawing>
          <wp:inline distT="0" distB="0" distL="0" distR="0">
            <wp:extent cx="942975" cy="1257300"/>
            <wp:effectExtent l="19050" t="0" r="9525"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srcRect/>
                    <a:stretch>
                      <a:fillRect/>
                    </a:stretch>
                  </pic:blipFill>
                  <pic:spPr bwMode="auto">
                    <a:xfrm>
                      <a:off x="0" y="0"/>
                      <a:ext cx="942975" cy="1257300"/>
                    </a:xfrm>
                    <a:prstGeom prst="rect">
                      <a:avLst/>
                    </a:prstGeom>
                    <a:noFill/>
                    <a:ln w="9525">
                      <a:noFill/>
                      <a:miter lim="800000"/>
                      <a:headEnd/>
                      <a:tailEnd/>
                    </a:ln>
                  </pic:spPr>
                </pic:pic>
              </a:graphicData>
            </a:graphic>
          </wp:inline>
        </w:drawing>
      </w:r>
    </w:p>
    <w:p w:rsidR="00605397" w:rsidRPr="008E3512" w:rsidRDefault="00605397" w:rsidP="00605397">
      <w:pPr>
        <w:autoSpaceDE w:val="0"/>
        <w:autoSpaceDN w:val="0"/>
        <w:adjustRightInd w:val="0"/>
        <w:spacing w:after="0" w:line="240" w:lineRule="auto"/>
        <w:jc w:val="center"/>
        <w:rPr>
          <w:rFonts w:ascii="Arial" w:hAnsi="Arial" w:cs="Arial"/>
          <w:color w:val="000000"/>
          <w:sz w:val="68"/>
          <w:szCs w:val="68"/>
        </w:rPr>
      </w:pPr>
      <w:r w:rsidRPr="008E3512">
        <w:rPr>
          <w:rFonts w:ascii="Arial" w:hAnsi="Arial" w:cs="Arial"/>
          <w:color w:val="000000"/>
          <w:sz w:val="68"/>
          <w:szCs w:val="68"/>
        </w:rPr>
        <w:t>COMUNE DI PERDAXIUS</w:t>
      </w:r>
    </w:p>
    <w:p w:rsidR="00605397" w:rsidRDefault="00605397" w:rsidP="00605397">
      <w:pPr>
        <w:autoSpaceDE w:val="0"/>
        <w:autoSpaceDN w:val="0"/>
        <w:adjustRightInd w:val="0"/>
        <w:spacing w:after="0" w:line="240" w:lineRule="auto"/>
        <w:jc w:val="center"/>
        <w:rPr>
          <w:rFonts w:ascii="Arial" w:hAnsi="Arial" w:cs="Arial"/>
          <w:color w:val="000000"/>
          <w:sz w:val="32"/>
          <w:szCs w:val="32"/>
        </w:rPr>
      </w:pPr>
      <w:r w:rsidRPr="008E3512">
        <w:rPr>
          <w:rFonts w:ascii="Arial" w:hAnsi="Arial" w:cs="Arial"/>
          <w:color w:val="000000"/>
          <w:sz w:val="32"/>
          <w:szCs w:val="32"/>
        </w:rPr>
        <w:t>PROVINCIA SUD-SARDEGNA</w:t>
      </w:r>
    </w:p>
    <w:p w:rsidR="007523AD" w:rsidRDefault="007523AD" w:rsidP="00605397">
      <w:pPr>
        <w:autoSpaceDE w:val="0"/>
        <w:autoSpaceDN w:val="0"/>
        <w:adjustRightInd w:val="0"/>
        <w:spacing w:after="0" w:line="240" w:lineRule="auto"/>
        <w:jc w:val="center"/>
        <w:rPr>
          <w:rFonts w:ascii="Arial" w:hAnsi="Arial" w:cs="Arial"/>
          <w:color w:val="000000"/>
          <w:sz w:val="32"/>
          <w:szCs w:val="32"/>
        </w:rPr>
      </w:pPr>
    </w:p>
    <w:p w:rsidR="007523AD" w:rsidRPr="007523AD" w:rsidRDefault="007523AD" w:rsidP="00605397">
      <w:pPr>
        <w:autoSpaceDE w:val="0"/>
        <w:autoSpaceDN w:val="0"/>
        <w:adjustRightInd w:val="0"/>
        <w:spacing w:after="0" w:line="240" w:lineRule="auto"/>
        <w:jc w:val="center"/>
        <w:rPr>
          <w:rFonts w:ascii="Arial" w:hAnsi="Arial" w:cs="Arial"/>
          <w:color w:val="000000"/>
          <w:sz w:val="52"/>
          <w:szCs w:val="52"/>
        </w:rPr>
      </w:pPr>
      <w:r w:rsidRPr="007523AD">
        <w:rPr>
          <w:rFonts w:ascii="Arial" w:hAnsi="Arial" w:cs="Arial"/>
          <w:color w:val="000000"/>
          <w:sz w:val="52"/>
          <w:szCs w:val="52"/>
        </w:rPr>
        <w:t>AGGIORNAMENTO</w:t>
      </w:r>
      <w:r w:rsidR="00EB73E8">
        <w:rPr>
          <w:rFonts w:ascii="Arial" w:hAnsi="Arial" w:cs="Arial"/>
          <w:color w:val="000000"/>
          <w:sz w:val="52"/>
          <w:szCs w:val="52"/>
        </w:rPr>
        <w:t xml:space="preserve"> ANNO 2019</w:t>
      </w:r>
    </w:p>
    <w:p w:rsidR="00775C86" w:rsidRPr="008E3512" w:rsidRDefault="00775C86" w:rsidP="00605397">
      <w:pPr>
        <w:autoSpaceDE w:val="0"/>
        <w:autoSpaceDN w:val="0"/>
        <w:adjustRightInd w:val="0"/>
        <w:spacing w:after="0" w:line="240" w:lineRule="auto"/>
        <w:jc w:val="center"/>
        <w:rPr>
          <w:rFonts w:ascii="Arial" w:hAnsi="Arial" w:cs="Arial"/>
          <w:i/>
          <w:iCs/>
          <w:color w:val="000000"/>
          <w:sz w:val="68"/>
          <w:szCs w:val="68"/>
        </w:rPr>
      </w:pPr>
      <w:r w:rsidRPr="008E3512">
        <w:rPr>
          <w:rFonts w:ascii="Arial" w:hAnsi="Arial" w:cs="Arial"/>
          <w:color w:val="000000"/>
          <w:sz w:val="68"/>
          <w:szCs w:val="68"/>
        </w:rPr>
        <w:t xml:space="preserve">Piano della </w:t>
      </w:r>
      <w:r w:rsidRPr="008E3512">
        <w:rPr>
          <w:rFonts w:ascii="Arial" w:hAnsi="Arial" w:cs="Arial"/>
          <w:i/>
          <w:iCs/>
          <w:color w:val="000000"/>
          <w:sz w:val="68"/>
          <w:szCs w:val="68"/>
        </w:rPr>
        <w:t>Performance</w:t>
      </w:r>
    </w:p>
    <w:p w:rsidR="00775C86" w:rsidRPr="008E3512" w:rsidRDefault="00775C86" w:rsidP="00605397">
      <w:pPr>
        <w:autoSpaceDE w:val="0"/>
        <w:autoSpaceDN w:val="0"/>
        <w:adjustRightInd w:val="0"/>
        <w:spacing w:after="0" w:line="240" w:lineRule="auto"/>
        <w:jc w:val="center"/>
        <w:rPr>
          <w:rFonts w:ascii="Arial" w:hAnsi="Arial" w:cs="Arial"/>
          <w:color w:val="000000"/>
          <w:sz w:val="68"/>
          <w:szCs w:val="68"/>
        </w:rPr>
      </w:pPr>
      <w:r w:rsidRPr="008E3512">
        <w:rPr>
          <w:rFonts w:ascii="Arial" w:hAnsi="Arial" w:cs="Arial"/>
          <w:color w:val="000000"/>
          <w:sz w:val="68"/>
          <w:szCs w:val="68"/>
        </w:rPr>
        <w:t>2018 - 2020</w:t>
      </w:r>
    </w:p>
    <w:p w:rsidR="00C4511A" w:rsidRPr="008E3512" w:rsidRDefault="00C4511A" w:rsidP="00775C86">
      <w:pPr>
        <w:autoSpaceDE w:val="0"/>
        <w:autoSpaceDN w:val="0"/>
        <w:adjustRightInd w:val="0"/>
        <w:spacing w:after="0" w:line="240" w:lineRule="auto"/>
        <w:rPr>
          <w:rFonts w:ascii="Arial" w:hAnsi="Arial" w:cs="Arial"/>
          <w:b/>
          <w:bCs/>
          <w:color w:val="000000"/>
        </w:rPr>
      </w:pPr>
    </w:p>
    <w:p w:rsidR="00C46741" w:rsidRPr="00770B6A" w:rsidRDefault="00C46741" w:rsidP="008E3512">
      <w:pPr>
        <w:pStyle w:val="Default"/>
        <w:numPr>
          <w:ilvl w:val="0"/>
          <w:numId w:val="2"/>
        </w:numPr>
        <w:spacing w:line="276" w:lineRule="auto"/>
        <w:ind w:left="284" w:hanging="284"/>
        <w:jc w:val="both"/>
        <w:outlineLvl w:val="0"/>
        <w:rPr>
          <w:rFonts w:ascii="Times New Roman" w:hAnsi="Times New Roman" w:cs="Times New Roman"/>
          <w:b/>
          <w:bCs/>
          <w:sz w:val="22"/>
          <w:szCs w:val="22"/>
        </w:rPr>
      </w:pPr>
      <w:r w:rsidRPr="00770B6A">
        <w:rPr>
          <w:rFonts w:ascii="Times New Roman" w:hAnsi="Times New Roman" w:cs="Times New Roman"/>
          <w:b/>
          <w:bCs/>
          <w:sz w:val="22"/>
          <w:szCs w:val="22"/>
        </w:rPr>
        <w:t>Premessa</w:t>
      </w:r>
    </w:p>
    <w:p w:rsidR="00C46741" w:rsidRPr="00770B6A" w:rsidRDefault="00C46741" w:rsidP="008E3512">
      <w:pPr>
        <w:pStyle w:val="Nessunaspaziatura"/>
        <w:jc w:val="both"/>
        <w:rPr>
          <w:rFonts w:ascii="Times New Roman" w:hAnsi="Times New Roman" w:cs="Times New Roman"/>
        </w:rPr>
      </w:pPr>
      <w:r w:rsidRPr="00770B6A">
        <w:rPr>
          <w:rFonts w:ascii="Times New Roman" w:hAnsi="Times New Roman" w:cs="Times New Roman"/>
        </w:rPr>
        <w:t>Con l’approvazione del Piano delle prestazioni e degli obiettivi (</w:t>
      </w:r>
      <w:r w:rsidRPr="00770B6A">
        <w:rPr>
          <w:rFonts w:ascii="Times New Roman" w:hAnsi="Times New Roman" w:cs="Times New Roman"/>
          <w:i/>
        </w:rPr>
        <w:t>performance</w:t>
      </w:r>
      <w:r w:rsidRPr="00770B6A">
        <w:rPr>
          <w:rFonts w:ascii="Times New Roman" w:hAnsi="Times New Roman" w:cs="Times New Roman"/>
        </w:rPr>
        <w:t>) per il triennio 2018/2020 l’Amministr</w:t>
      </w:r>
      <w:r w:rsidR="0099717C" w:rsidRPr="00770B6A">
        <w:rPr>
          <w:rFonts w:ascii="Times New Roman" w:hAnsi="Times New Roman" w:cs="Times New Roman"/>
        </w:rPr>
        <w:t xml:space="preserve">azione Comunale di Perdaxius </w:t>
      </w:r>
      <w:r w:rsidRPr="00770B6A">
        <w:rPr>
          <w:rFonts w:ascii="Times New Roman" w:hAnsi="Times New Roman" w:cs="Times New Roman"/>
        </w:rPr>
        <w:t>si propone di adottare un documento programmatico strettamente collegato al Documento Unico di Programmazione (DUP) 2018/2019/2020 approvato dall’Ente con Deliberazione Consiglio Comunale di Perdaxius n. 35 del 28.12.2017 unitamente al bilancio di previsione per gli esercizi finanziari 2018/2019/2020, tenendo conto dei contenuti e del ciclo della programmazione finanziaria e di bilancio.</w:t>
      </w:r>
    </w:p>
    <w:p w:rsidR="00C46741" w:rsidRDefault="00C46741" w:rsidP="008E3512">
      <w:pPr>
        <w:pStyle w:val="Default"/>
        <w:spacing w:line="276" w:lineRule="auto"/>
        <w:jc w:val="both"/>
        <w:outlineLvl w:val="0"/>
        <w:rPr>
          <w:rFonts w:ascii="Times New Roman" w:hAnsi="Times New Roman" w:cs="Times New Roman"/>
          <w:bCs/>
          <w:sz w:val="22"/>
          <w:szCs w:val="22"/>
        </w:rPr>
      </w:pPr>
      <w:r w:rsidRPr="00770B6A">
        <w:rPr>
          <w:rFonts w:ascii="Times New Roman" w:hAnsi="Times New Roman" w:cs="Times New Roman"/>
          <w:bCs/>
          <w:sz w:val="22"/>
          <w:szCs w:val="22"/>
        </w:rPr>
        <w:t xml:space="preserve">L’attuazione stessa dei programmi dell’Amministrazione ed il conseguimento degli obiettivi sono stati improntati al soddisfacimento primario dei bisogni e delle esigenze della comunità locale. </w:t>
      </w:r>
    </w:p>
    <w:p w:rsidR="007523AD" w:rsidRPr="00770B6A" w:rsidRDefault="007523AD" w:rsidP="008E3512">
      <w:pPr>
        <w:pStyle w:val="Default"/>
        <w:spacing w:line="276" w:lineRule="auto"/>
        <w:jc w:val="both"/>
        <w:outlineLvl w:val="0"/>
        <w:rPr>
          <w:rFonts w:ascii="Times New Roman" w:hAnsi="Times New Roman" w:cs="Times New Roman"/>
          <w:bCs/>
          <w:sz w:val="22"/>
          <w:szCs w:val="22"/>
        </w:rPr>
      </w:pPr>
      <w:r w:rsidRPr="00000C9D">
        <w:rPr>
          <w:rFonts w:ascii="Times New Roman" w:hAnsi="Times New Roman" w:cs="Times New Roman"/>
          <w:bCs/>
          <w:sz w:val="22"/>
          <w:szCs w:val="22"/>
        </w:rPr>
        <w:t>Ora occorre aggiornare il piano delle performance relativamente  all’anno 2019, premettendo che si terrà conto del documento Unico di Programmazione 2019/2021 approvato con delibera del Consiglio n. 15 del 28.12.2018</w:t>
      </w:r>
    </w:p>
    <w:p w:rsidR="00C46741" w:rsidRPr="00770B6A" w:rsidRDefault="00C46741" w:rsidP="008E3512">
      <w:pPr>
        <w:autoSpaceDE w:val="0"/>
        <w:autoSpaceDN w:val="0"/>
        <w:adjustRightInd w:val="0"/>
        <w:spacing w:after="0" w:line="240" w:lineRule="auto"/>
        <w:jc w:val="both"/>
        <w:rPr>
          <w:rFonts w:ascii="Times New Roman" w:hAnsi="Times New Roman" w:cs="Times New Roman"/>
          <w:b/>
          <w:bCs/>
          <w:color w:val="000000"/>
        </w:rPr>
      </w:pPr>
    </w:p>
    <w:p w:rsidR="00775C86" w:rsidRPr="00770B6A" w:rsidRDefault="00775C86" w:rsidP="008E3512">
      <w:pPr>
        <w:autoSpaceDE w:val="0"/>
        <w:autoSpaceDN w:val="0"/>
        <w:adjustRightInd w:val="0"/>
        <w:spacing w:after="0" w:line="240" w:lineRule="auto"/>
        <w:jc w:val="both"/>
        <w:rPr>
          <w:rFonts w:ascii="Times New Roman" w:hAnsi="Times New Roman" w:cs="Times New Roman"/>
          <w:b/>
          <w:bCs/>
          <w:color w:val="000000"/>
        </w:rPr>
      </w:pPr>
      <w:r w:rsidRPr="00770B6A">
        <w:rPr>
          <w:rFonts w:ascii="Times New Roman" w:hAnsi="Times New Roman" w:cs="Times New Roman"/>
          <w:b/>
          <w:bCs/>
          <w:color w:val="000000"/>
        </w:rPr>
        <w:t>1.</w:t>
      </w:r>
      <w:r w:rsidR="00FD499F" w:rsidRPr="00770B6A">
        <w:rPr>
          <w:rFonts w:ascii="Times New Roman" w:hAnsi="Times New Roman" w:cs="Times New Roman"/>
          <w:b/>
          <w:bCs/>
          <w:color w:val="000000"/>
        </w:rPr>
        <w:t>1</w:t>
      </w:r>
      <w:r w:rsidRPr="00770B6A">
        <w:rPr>
          <w:rFonts w:ascii="Times New Roman" w:hAnsi="Times New Roman" w:cs="Times New Roman"/>
          <w:b/>
          <w:bCs/>
          <w:color w:val="000000"/>
        </w:rPr>
        <w:t xml:space="preserve"> PRESENTAZIONE DEL PIANO</w:t>
      </w:r>
    </w:p>
    <w:p w:rsidR="00775C86" w:rsidRPr="00770B6A" w:rsidRDefault="008E3512"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I</w:t>
      </w:r>
      <w:r w:rsidR="00C46741" w:rsidRPr="00770B6A">
        <w:rPr>
          <w:rFonts w:ascii="Times New Roman" w:hAnsi="Times New Roman" w:cs="Times New Roman"/>
          <w:color w:val="000000"/>
        </w:rPr>
        <w:t xml:space="preserve">l Piano delle </w:t>
      </w:r>
      <w:r w:rsidR="00C46741" w:rsidRPr="00770B6A">
        <w:rPr>
          <w:rFonts w:ascii="Times New Roman" w:hAnsi="Times New Roman" w:cs="Times New Roman"/>
          <w:i/>
          <w:iCs/>
          <w:color w:val="000000"/>
        </w:rPr>
        <w:t>performance</w:t>
      </w:r>
      <w:r w:rsidR="00C46741" w:rsidRPr="00770B6A">
        <w:rPr>
          <w:rFonts w:ascii="Times New Roman" w:hAnsi="Times New Roman" w:cs="Times New Roman"/>
          <w:color w:val="000000"/>
        </w:rPr>
        <w:t xml:space="preserve"> è previsto dall'art.</w:t>
      </w:r>
      <w:r w:rsidR="00584A92" w:rsidRPr="00770B6A">
        <w:rPr>
          <w:rFonts w:ascii="Times New Roman" w:hAnsi="Times New Roman" w:cs="Times New Roman"/>
          <w:color w:val="000000"/>
        </w:rPr>
        <w:t xml:space="preserve">10 del D.Lgs. 150/2009 </w:t>
      </w:r>
      <w:r w:rsidRPr="00770B6A">
        <w:rPr>
          <w:rFonts w:ascii="Times New Roman" w:hAnsi="Times New Roman" w:cs="Times New Roman"/>
          <w:color w:val="000000"/>
        </w:rPr>
        <w:t xml:space="preserve">viene integrato con il Piano </w:t>
      </w:r>
      <w:r w:rsidR="00C46741" w:rsidRPr="00770B6A">
        <w:rPr>
          <w:rFonts w:ascii="Times New Roman" w:hAnsi="Times New Roman" w:cs="Times New Roman"/>
          <w:color w:val="000000"/>
        </w:rPr>
        <w:t>Dettagliato degli Obiettivi.</w:t>
      </w:r>
    </w:p>
    <w:p w:rsidR="00775C86" w:rsidRPr="00770B6A" w:rsidRDefault="00775C86"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 xml:space="preserve">Il </w:t>
      </w:r>
      <w:r w:rsidRPr="00770B6A">
        <w:rPr>
          <w:rFonts w:ascii="Times New Roman" w:hAnsi="Times New Roman" w:cs="Times New Roman"/>
          <w:b/>
          <w:bCs/>
          <w:color w:val="000000"/>
        </w:rPr>
        <w:t xml:space="preserve">Piano della </w:t>
      </w:r>
      <w:r w:rsidRPr="00770B6A">
        <w:rPr>
          <w:rFonts w:ascii="Times New Roman" w:hAnsi="Times New Roman" w:cs="Times New Roman"/>
          <w:b/>
          <w:bCs/>
          <w:i/>
          <w:iCs/>
          <w:color w:val="000000"/>
        </w:rPr>
        <w:t xml:space="preserve">Performance </w:t>
      </w:r>
      <w:r w:rsidRPr="00770B6A">
        <w:rPr>
          <w:rFonts w:ascii="Times New Roman" w:hAnsi="Times New Roman" w:cs="Times New Roman"/>
          <w:color w:val="000000"/>
        </w:rPr>
        <w:t>è un documento di programmazione e comunicazione introdotto e</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disciplinato dal D.Lgs. n. 150/2009 (Riforma Brunetta); si tratta d</w:t>
      </w:r>
      <w:r w:rsidR="008E3512" w:rsidRPr="00770B6A">
        <w:rPr>
          <w:rFonts w:ascii="Times New Roman" w:hAnsi="Times New Roman" w:cs="Times New Roman"/>
          <w:color w:val="000000"/>
        </w:rPr>
        <w:t xml:space="preserve">i un documento triennale in cui </w:t>
      </w:r>
      <w:r w:rsidRPr="00770B6A">
        <w:rPr>
          <w:rFonts w:ascii="Times New Roman" w:hAnsi="Times New Roman" w:cs="Times New Roman"/>
          <w:color w:val="000000"/>
        </w:rPr>
        <w:t>sono esplicitati gli obiettivi strategici ed operativi e gli</w:t>
      </w:r>
      <w:r w:rsidR="00C46741" w:rsidRPr="00770B6A">
        <w:rPr>
          <w:rFonts w:ascii="Times New Roman" w:hAnsi="Times New Roman" w:cs="Times New Roman"/>
          <w:color w:val="000000"/>
        </w:rPr>
        <w:t xml:space="preserve"> </w:t>
      </w:r>
      <w:r w:rsidRPr="00770B6A">
        <w:rPr>
          <w:rFonts w:ascii="Times New Roman" w:hAnsi="Times New Roman" w:cs="Times New Roman"/>
          <w:color w:val="000000"/>
        </w:rPr>
        <w:t xml:space="preserve">indicatori ai fini di misurare, valutare e rendicontare la </w:t>
      </w:r>
      <w:r w:rsidRPr="00770B6A">
        <w:rPr>
          <w:rFonts w:ascii="Times New Roman" w:hAnsi="Times New Roman" w:cs="Times New Roman"/>
          <w:i/>
          <w:iCs/>
          <w:color w:val="000000"/>
        </w:rPr>
        <w:t xml:space="preserve">performance </w:t>
      </w:r>
      <w:r w:rsidRPr="00770B6A">
        <w:rPr>
          <w:rFonts w:ascii="Times New Roman" w:hAnsi="Times New Roman" w:cs="Times New Roman"/>
          <w:color w:val="000000"/>
        </w:rPr>
        <w:t>dell’Ente.</w:t>
      </w:r>
    </w:p>
    <w:p w:rsidR="00775C86" w:rsidRPr="00770B6A" w:rsidRDefault="00775C86"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 xml:space="preserve">Per </w:t>
      </w:r>
      <w:r w:rsidRPr="00770B6A">
        <w:rPr>
          <w:rFonts w:ascii="Times New Roman" w:hAnsi="Times New Roman" w:cs="Times New Roman"/>
          <w:i/>
          <w:iCs/>
          <w:color w:val="000000"/>
        </w:rPr>
        <w:t xml:space="preserve">performance </w:t>
      </w:r>
      <w:r w:rsidRPr="00770B6A">
        <w:rPr>
          <w:rFonts w:ascii="Times New Roman" w:hAnsi="Times New Roman" w:cs="Times New Roman"/>
          <w:color w:val="000000"/>
        </w:rPr>
        <w:t>si intende un insieme complesso di risultati quali la produttività, l’efficienza,</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 xml:space="preserve">l’efficacia, l’economicità e l’applicazione e l’acquisizione di competenze; la </w:t>
      </w:r>
      <w:r w:rsidRPr="00770B6A">
        <w:rPr>
          <w:rFonts w:ascii="Times New Roman" w:hAnsi="Times New Roman" w:cs="Times New Roman"/>
          <w:i/>
          <w:iCs/>
          <w:color w:val="000000"/>
        </w:rPr>
        <w:t xml:space="preserve">performance </w:t>
      </w:r>
      <w:r w:rsidRPr="00770B6A">
        <w:rPr>
          <w:rFonts w:ascii="Times New Roman" w:hAnsi="Times New Roman" w:cs="Times New Roman"/>
          <w:color w:val="000000"/>
        </w:rPr>
        <w:t>tende al</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miglioramento nel tempo della qualità dei servizi, delle organizzazioni e delle risorse umane e</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 xml:space="preserve">strumentali. La </w:t>
      </w:r>
      <w:r w:rsidRPr="00770B6A">
        <w:rPr>
          <w:rFonts w:ascii="Times New Roman" w:hAnsi="Times New Roman" w:cs="Times New Roman"/>
          <w:i/>
          <w:iCs/>
          <w:color w:val="000000"/>
        </w:rPr>
        <w:t xml:space="preserve">performance </w:t>
      </w:r>
      <w:r w:rsidRPr="00770B6A">
        <w:rPr>
          <w:rFonts w:ascii="Times New Roman" w:hAnsi="Times New Roman" w:cs="Times New Roman"/>
          <w:color w:val="000000"/>
        </w:rPr>
        <w:t>organizzativa esprime la capacità della struttura di attuare i</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 xml:space="preserve">programmi adottati dall’Ente, la </w:t>
      </w:r>
      <w:r w:rsidRPr="00770B6A">
        <w:rPr>
          <w:rFonts w:ascii="Times New Roman" w:hAnsi="Times New Roman" w:cs="Times New Roman"/>
          <w:i/>
          <w:iCs/>
          <w:color w:val="000000"/>
        </w:rPr>
        <w:t xml:space="preserve">performance </w:t>
      </w:r>
      <w:r w:rsidRPr="00770B6A">
        <w:rPr>
          <w:rFonts w:ascii="Times New Roman" w:hAnsi="Times New Roman" w:cs="Times New Roman"/>
          <w:color w:val="000000"/>
        </w:rPr>
        <w:t>individuale rappresenta il contributo reso dai singoli al</w:t>
      </w:r>
      <w:r w:rsidR="0099717C" w:rsidRPr="00770B6A">
        <w:rPr>
          <w:rFonts w:ascii="Times New Roman" w:hAnsi="Times New Roman" w:cs="Times New Roman"/>
          <w:color w:val="000000"/>
        </w:rPr>
        <w:t xml:space="preserve"> </w:t>
      </w:r>
      <w:r w:rsidRPr="00770B6A">
        <w:rPr>
          <w:rFonts w:ascii="Times New Roman" w:hAnsi="Times New Roman" w:cs="Times New Roman"/>
          <w:color w:val="000000"/>
        </w:rPr>
        <w:t>risultato.</w:t>
      </w:r>
    </w:p>
    <w:p w:rsidR="00775C86" w:rsidRPr="00770B6A" w:rsidRDefault="00775C86"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 xml:space="preserve">Il </w:t>
      </w:r>
      <w:r w:rsidRPr="00770B6A">
        <w:rPr>
          <w:rFonts w:ascii="Times New Roman" w:hAnsi="Times New Roman" w:cs="Times New Roman"/>
          <w:b/>
          <w:bCs/>
          <w:color w:val="000000"/>
        </w:rPr>
        <w:t xml:space="preserve">Piano Dettagliato degli Obiettivi </w:t>
      </w:r>
      <w:r w:rsidRPr="00770B6A">
        <w:rPr>
          <w:rFonts w:ascii="Times New Roman" w:hAnsi="Times New Roman" w:cs="Times New Roman"/>
          <w:color w:val="000000"/>
        </w:rPr>
        <w:t>è un documento programmatico, che individua gli indirizzi e gli</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obiettivi strategici ed operativi dell'Ente e definisce, con riferimento agli obiettivi stessi, gli indicatori</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per la misurazione e la valutazione delle prestazioni dell’amministrazione comunale e dei suoi</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dipendenti.</w:t>
      </w:r>
    </w:p>
    <w:p w:rsidR="00775C86" w:rsidRPr="00770B6A" w:rsidRDefault="00775C86"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Il decreto legislativo 27 ottobre 2009, n. 150, come recentemente novellato dal D.Lgs. 74 del 25</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maggio 2017, ha introdotto numerose novità in tema di programmazione, misurazione e</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 xml:space="preserve">valutazione della </w:t>
      </w:r>
      <w:r w:rsidRPr="00770B6A">
        <w:rPr>
          <w:rFonts w:ascii="Times New Roman" w:hAnsi="Times New Roman" w:cs="Times New Roman"/>
          <w:i/>
          <w:iCs/>
          <w:color w:val="000000"/>
        </w:rPr>
        <w:t xml:space="preserve">performance </w:t>
      </w:r>
      <w:r w:rsidRPr="00770B6A">
        <w:rPr>
          <w:rFonts w:ascii="Times New Roman" w:hAnsi="Times New Roman" w:cs="Times New Roman"/>
          <w:color w:val="000000"/>
        </w:rPr>
        <w:t>organizzativa e individuale e fra queste occupa un ruolo centrale il</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 xml:space="preserve">concetto di ciclo della </w:t>
      </w:r>
      <w:r w:rsidRPr="00770B6A">
        <w:rPr>
          <w:rFonts w:ascii="Times New Roman" w:hAnsi="Times New Roman" w:cs="Times New Roman"/>
          <w:i/>
          <w:iCs/>
          <w:color w:val="000000"/>
        </w:rPr>
        <w:t>performance</w:t>
      </w:r>
      <w:r w:rsidRPr="00770B6A">
        <w:rPr>
          <w:rFonts w:ascii="Times New Roman" w:hAnsi="Times New Roman" w:cs="Times New Roman"/>
          <w:color w:val="000000"/>
        </w:rPr>
        <w:t>, un processo che collega la pianificazione strategica alla</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 xml:space="preserve">valutazione della </w:t>
      </w:r>
      <w:r w:rsidRPr="00770B6A">
        <w:rPr>
          <w:rFonts w:ascii="Times New Roman" w:hAnsi="Times New Roman" w:cs="Times New Roman"/>
          <w:i/>
          <w:iCs/>
          <w:color w:val="000000"/>
        </w:rPr>
        <w:t>performance</w:t>
      </w:r>
      <w:r w:rsidRPr="00770B6A">
        <w:rPr>
          <w:rFonts w:ascii="Times New Roman" w:hAnsi="Times New Roman" w:cs="Times New Roman"/>
          <w:color w:val="000000"/>
        </w:rPr>
        <w:t xml:space="preserve">, riferita </w:t>
      </w:r>
      <w:r w:rsidRPr="00770B6A">
        <w:rPr>
          <w:rFonts w:ascii="Times New Roman" w:hAnsi="Times New Roman" w:cs="Times New Roman"/>
          <w:color w:val="000000"/>
        </w:rPr>
        <w:lastRenderedPageBreak/>
        <w:t>sia all’ambito organizzativo che a quello individuale,</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passando dalla programmazione operativa, dalla definizione degli obiettivi e degli indicatori fino</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alla misurazione dei risultati ottenuti.</w:t>
      </w:r>
    </w:p>
    <w:p w:rsidR="00775C86" w:rsidRPr="00770B6A" w:rsidRDefault="00775C86"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 xml:space="preserve">L’attuazione del ciclo della </w:t>
      </w:r>
      <w:r w:rsidRPr="00770B6A">
        <w:rPr>
          <w:rFonts w:ascii="Times New Roman" w:hAnsi="Times New Roman" w:cs="Times New Roman"/>
          <w:i/>
          <w:iCs/>
          <w:color w:val="000000"/>
        </w:rPr>
        <w:t xml:space="preserve">performance </w:t>
      </w:r>
      <w:r w:rsidRPr="00770B6A">
        <w:rPr>
          <w:rFonts w:ascii="Times New Roman" w:hAnsi="Times New Roman" w:cs="Times New Roman"/>
          <w:color w:val="000000"/>
        </w:rPr>
        <w:t>si basa su quattro elementi fondamentali:</w:t>
      </w:r>
    </w:p>
    <w:p w:rsidR="00775C86" w:rsidRPr="00770B6A" w:rsidRDefault="00775C86"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 xml:space="preserve">_ Il piano della </w:t>
      </w:r>
      <w:r w:rsidRPr="00770B6A">
        <w:rPr>
          <w:rFonts w:ascii="Times New Roman" w:hAnsi="Times New Roman" w:cs="Times New Roman"/>
          <w:i/>
          <w:iCs/>
          <w:color w:val="000000"/>
        </w:rPr>
        <w:t>performance</w:t>
      </w:r>
      <w:r w:rsidRPr="00770B6A">
        <w:rPr>
          <w:rFonts w:ascii="Times New Roman" w:hAnsi="Times New Roman" w:cs="Times New Roman"/>
          <w:color w:val="000000"/>
        </w:rPr>
        <w:t>,</w:t>
      </w:r>
    </w:p>
    <w:p w:rsidR="00775C86" w:rsidRPr="00770B6A" w:rsidRDefault="00775C86"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_ Il sistema di misurazione e valutazione a livello organizzativo,</w:t>
      </w:r>
    </w:p>
    <w:p w:rsidR="00775C86" w:rsidRPr="00770B6A" w:rsidRDefault="00775C86"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_ Il sistema di misurazione e valutazione a livello individuale,</w:t>
      </w:r>
    </w:p>
    <w:p w:rsidR="00775C86" w:rsidRPr="00770B6A" w:rsidRDefault="00775C86"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 xml:space="preserve">_ La relazione sulla </w:t>
      </w:r>
      <w:r w:rsidRPr="00770B6A">
        <w:rPr>
          <w:rFonts w:ascii="Times New Roman" w:hAnsi="Times New Roman" w:cs="Times New Roman"/>
          <w:i/>
          <w:iCs/>
          <w:color w:val="000000"/>
        </w:rPr>
        <w:t>performance</w:t>
      </w:r>
      <w:r w:rsidRPr="00770B6A">
        <w:rPr>
          <w:rFonts w:ascii="Times New Roman" w:hAnsi="Times New Roman" w:cs="Times New Roman"/>
          <w:color w:val="000000"/>
        </w:rPr>
        <w:t>.</w:t>
      </w:r>
    </w:p>
    <w:p w:rsidR="00775C86" w:rsidRPr="00770B6A" w:rsidRDefault="00775C86"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 xml:space="preserve">Sia il ciclo della </w:t>
      </w:r>
      <w:r w:rsidRPr="00770B6A">
        <w:rPr>
          <w:rFonts w:ascii="Times New Roman" w:hAnsi="Times New Roman" w:cs="Times New Roman"/>
          <w:i/>
          <w:iCs/>
          <w:color w:val="000000"/>
        </w:rPr>
        <w:t xml:space="preserve">performance </w:t>
      </w:r>
      <w:r w:rsidRPr="00770B6A">
        <w:rPr>
          <w:rFonts w:ascii="Times New Roman" w:hAnsi="Times New Roman" w:cs="Times New Roman"/>
          <w:color w:val="000000"/>
        </w:rPr>
        <w:t xml:space="preserve">che il Piano della </w:t>
      </w:r>
      <w:r w:rsidRPr="00770B6A">
        <w:rPr>
          <w:rFonts w:ascii="Times New Roman" w:hAnsi="Times New Roman" w:cs="Times New Roman"/>
          <w:i/>
          <w:iCs/>
          <w:color w:val="000000"/>
        </w:rPr>
        <w:t xml:space="preserve">performance </w:t>
      </w:r>
      <w:r w:rsidRPr="00770B6A">
        <w:rPr>
          <w:rFonts w:ascii="Times New Roman" w:hAnsi="Times New Roman" w:cs="Times New Roman"/>
          <w:color w:val="000000"/>
        </w:rPr>
        <w:t>richiamano strumenti di</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programmazione e valutazione propri degli enti locali: dalle Linee programmatiche di governo</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discendono le priorità strategiche dell’amministrazione comunale, il DUP, ovvero il Documento di</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pianificazione di medio periodo, esplicita gli indirizzi che orientano la gestione dell’Ente per un</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numero d’esercizi pari a quelli coperti dal Bilancio pluriennale, infine,  col Piano Dettagliato degli Obiettivi – artt. 108 e 197</w:t>
      </w:r>
      <w:r w:rsidR="00C46741" w:rsidRPr="00770B6A">
        <w:rPr>
          <w:rFonts w:ascii="Times New Roman" w:hAnsi="Times New Roman" w:cs="Times New Roman"/>
          <w:color w:val="000000"/>
        </w:rPr>
        <w:t xml:space="preserve"> el D.Lgs. 267/2000 – vengono</w:t>
      </w:r>
      <w:r w:rsidRPr="00770B6A">
        <w:rPr>
          <w:rFonts w:ascii="Times New Roman" w:hAnsi="Times New Roman" w:cs="Times New Roman"/>
          <w:color w:val="000000"/>
        </w:rPr>
        <w:t xml:space="preserve"> individuati gli obiettivi operativi su base annua e gli indicatori per misurarne il</w:t>
      </w:r>
      <w:r w:rsidR="00330E7C" w:rsidRPr="00770B6A">
        <w:rPr>
          <w:rFonts w:ascii="Times New Roman" w:hAnsi="Times New Roman" w:cs="Times New Roman"/>
          <w:color w:val="000000"/>
        </w:rPr>
        <w:t xml:space="preserve"> </w:t>
      </w:r>
      <w:r w:rsidRPr="00770B6A">
        <w:rPr>
          <w:rFonts w:ascii="Times New Roman" w:hAnsi="Times New Roman" w:cs="Times New Roman"/>
          <w:color w:val="000000"/>
        </w:rPr>
        <w:t xml:space="preserve">raggiungimento attraverso il sistema di valutazione dei dipendenti e dei </w:t>
      </w:r>
      <w:r w:rsidR="00330E7C" w:rsidRPr="00770B6A">
        <w:rPr>
          <w:rFonts w:ascii="Times New Roman" w:hAnsi="Times New Roman" w:cs="Times New Roman"/>
          <w:color w:val="000000"/>
        </w:rPr>
        <w:t xml:space="preserve"> </w:t>
      </w:r>
      <w:r w:rsidRPr="00770B6A">
        <w:rPr>
          <w:rFonts w:ascii="Times New Roman" w:hAnsi="Times New Roman" w:cs="Times New Roman"/>
          <w:color w:val="000000"/>
        </w:rPr>
        <w:t>Responsabili di</w:t>
      </w:r>
      <w:r w:rsidR="00330E7C" w:rsidRPr="00770B6A">
        <w:rPr>
          <w:rFonts w:ascii="Times New Roman" w:hAnsi="Times New Roman" w:cs="Times New Roman"/>
          <w:color w:val="000000"/>
        </w:rPr>
        <w:t xml:space="preserve"> </w:t>
      </w:r>
      <w:r w:rsidRPr="00770B6A">
        <w:rPr>
          <w:rFonts w:ascii="Times New Roman" w:hAnsi="Times New Roman" w:cs="Times New Roman"/>
          <w:color w:val="000000"/>
        </w:rPr>
        <w:t>Servizio.</w:t>
      </w:r>
    </w:p>
    <w:p w:rsidR="00775C86" w:rsidRPr="00770B6A" w:rsidRDefault="00330E7C"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Il Comune di Perdaxius</w:t>
      </w:r>
      <w:r w:rsidR="00775C86" w:rsidRPr="00770B6A">
        <w:rPr>
          <w:rFonts w:ascii="Times New Roman" w:hAnsi="Times New Roman" w:cs="Times New Roman"/>
          <w:color w:val="000000"/>
        </w:rPr>
        <w:t xml:space="preserve"> adotta un apposito Piano della </w:t>
      </w:r>
      <w:r w:rsidR="00775C86" w:rsidRPr="00770B6A">
        <w:rPr>
          <w:rFonts w:ascii="Times New Roman" w:hAnsi="Times New Roman" w:cs="Times New Roman"/>
          <w:i/>
          <w:iCs/>
          <w:color w:val="000000"/>
        </w:rPr>
        <w:t xml:space="preserve">performance </w:t>
      </w:r>
      <w:r w:rsidR="00775C86" w:rsidRPr="00770B6A">
        <w:rPr>
          <w:rFonts w:ascii="Times New Roman" w:hAnsi="Times New Roman" w:cs="Times New Roman"/>
          <w:color w:val="000000"/>
        </w:rPr>
        <w:t>organicamente coordinato ai</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documenti suddetti in ottemperanza a quanto disposto dal comma 3-bis dell’art. 169 D. Lgs.</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 xml:space="preserve">267/2000. Attraverso il Piano </w:t>
      </w:r>
      <w:r w:rsidR="00C46741" w:rsidRPr="00770B6A">
        <w:rPr>
          <w:rFonts w:ascii="Times New Roman" w:hAnsi="Times New Roman" w:cs="Times New Roman"/>
          <w:color w:val="000000"/>
        </w:rPr>
        <w:t xml:space="preserve">si </w:t>
      </w:r>
      <w:r w:rsidR="00775C86" w:rsidRPr="00770B6A">
        <w:rPr>
          <w:rFonts w:ascii="Times New Roman" w:hAnsi="Times New Roman" w:cs="Times New Roman"/>
          <w:color w:val="000000"/>
        </w:rPr>
        <w:t>valorizza</w:t>
      </w:r>
      <w:r w:rsidR="00C46741" w:rsidRPr="00770B6A">
        <w:rPr>
          <w:rFonts w:ascii="Times New Roman" w:hAnsi="Times New Roman" w:cs="Times New Roman"/>
          <w:color w:val="000000"/>
        </w:rPr>
        <w:t>no</w:t>
      </w:r>
      <w:r w:rsidR="00775C86" w:rsidRPr="00770B6A">
        <w:rPr>
          <w:rFonts w:ascii="Times New Roman" w:hAnsi="Times New Roman" w:cs="Times New Roman"/>
          <w:color w:val="000000"/>
        </w:rPr>
        <w:t xml:space="preserve"> i metodi e gli strumenti esistenti, rafforzando il</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collegamento fra pianificazione strategica e programmazione operativa ed integrando il sistema di</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valutazione esistente. Nel processo d’individuazione degli obiettivi sono inoltre considerati gli</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adempimenti cui gli enti pubblici devono provvedere in materia di tutela della trasparenza e</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dell’integrità e di lotta alla corruzione e all’illegalità. Si tratta, in particolare, di misure finalizzate a</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rendere più trasparente l’operato delle Amministrazioni e a contrastare i fenomeni di</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corruzione/illegalità; esse richiedono u</w:t>
      </w:r>
      <w:r w:rsidR="0099717C" w:rsidRPr="00770B6A">
        <w:rPr>
          <w:rFonts w:ascii="Times New Roman" w:hAnsi="Times New Roman" w:cs="Times New Roman"/>
          <w:color w:val="000000"/>
        </w:rPr>
        <w:t>n forte impegno da parte degli E</w:t>
      </w:r>
      <w:r w:rsidR="00775C86" w:rsidRPr="00770B6A">
        <w:rPr>
          <w:rFonts w:ascii="Times New Roman" w:hAnsi="Times New Roman" w:cs="Times New Roman"/>
          <w:color w:val="000000"/>
        </w:rPr>
        <w:t>nti ed è, quindi, necessario</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 xml:space="preserve">che siano opportunamente valorizzate anche nell’ambito del ciclo di gestione della </w:t>
      </w:r>
      <w:r w:rsidR="00775C86" w:rsidRPr="00770B6A">
        <w:rPr>
          <w:rFonts w:ascii="Times New Roman" w:hAnsi="Times New Roman" w:cs="Times New Roman"/>
          <w:i/>
          <w:iCs/>
          <w:color w:val="000000"/>
        </w:rPr>
        <w:t>performance</w:t>
      </w:r>
      <w:r w:rsidR="00775C86" w:rsidRPr="00770B6A">
        <w:rPr>
          <w:rFonts w:ascii="Times New Roman" w:hAnsi="Times New Roman" w:cs="Times New Roman"/>
          <w:color w:val="000000"/>
        </w:rPr>
        <w:t>.</w:t>
      </w:r>
    </w:p>
    <w:p w:rsidR="00835368" w:rsidRPr="00770B6A" w:rsidRDefault="00835368" w:rsidP="008E3512">
      <w:pPr>
        <w:autoSpaceDE w:val="0"/>
        <w:autoSpaceDN w:val="0"/>
        <w:adjustRightInd w:val="0"/>
        <w:spacing w:after="0" w:line="240" w:lineRule="auto"/>
        <w:jc w:val="both"/>
        <w:rPr>
          <w:rFonts w:ascii="Times New Roman" w:hAnsi="Times New Roman" w:cs="Times New Roman"/>
          <w:color w:val="000000"/>
        </w:rPr>
      </w:pPr>
    </w:p>
    <w:p w:rsidR="00775C86" w:rsidRPr="00770B6A" w:rsidRDefault="00775C86" w:rsidP="008E3512">
      <w:pPr>
        <w:autoSpaceDE w:val="0"/>
        <w:autoSpaceDN w:val="0"/>
        <w:adjustRightInd w:val="0"/>
        <w:spacing w:after="0" w:line="240" w:lineRule="auto"/>
        <w:jc w:val="both"/>
        <w:rPr>
          <w:rFonts w:ascii="Times New Roman" w:hAnsi="Times New Roman" w:cs="Times New Roman"/>
          <w:b/>
          <w:bCs/>
          <w:color w:val="000000"/>
        </w:rPr>
      </w:pPr>
      <w:r w:rsidRPr="00770B6A">
        <w:rPr>
          <w:rFonts w:ascii="Times New Roman" w:hAnsi="Times New Roman" w:cs="Times New Roman"/>
          <w:b/>
          <w:bCs/>
          <w:color w:val="000000"/>
        </w:rPr>
        <w:t>2. IDENTITA’ E MANDATO</w:t>
      </w:r>
      <w:r w:rsidR="00761071" w:rsidRPr="00770B6A">
        <w:rPr>
          <w:rFonts w:ascii="Times New Roman" w:hAnsi="Times New Roman" w:cs="Times New Roman"/>
          <w:b/>
          <w:bCs/>
          <w:color w:val="000000"/>
        </w:rPr>
        <w:t xml:space="preserve"> </w:t>
      </w:r>
      <w:r w:rsidRPr="00770B6A">
        <w:rPr>
          <w:rFonts w:ascii="Times New Roman" w:hAnsi="Times New Roman" w:cs="Times New Roman"/>
          <w:b/>
          <w:bCs/>
          <w:color w:val="000000"/>
        </w:rPr>
        <w:t xml:space="preserve"> ISTITUZIONALE</w:t>
      </w:r>
    </w:p>
    <w:p w:rsidR="00775C86" w:rsidRPr="00770B6A" w:rsidRDefault="00330E7C"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Il Comune di Perdaxius è un E</w:t>
      </w:r>
      <w:r w:rsidR="00775C86" w:rsidRPr="00770B6A">
        <w:rPr>
          <w:rFonts w:ascii="Times New Roman" w:hAnsi="Times New Roman" w:cs="Times New Roman"/>
          <w:color w:val="000000"/>
        </w:rPr>
        <w:t>nte territoriale che rappresenta la propria comunità, ne cura gli</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interessi e ne promuove lo sviluppo. Il Comune deriva le proprie funzioni direttamente dall’art. 117</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della Costituzione. Ha autonomia statutaria, normativa, organizzativa e finanziaria nell’ambito del</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proprio statuto, dei regolamenti e delle leggi di coordinamento della finanza pubblica. Il Comune è</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titolare di funzioni proprie e di quelle conferite da leggi dello Stato e della Regione secondo il</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principio di sussidiarietà. Il Comune svolge le sue funzioni anche attraverso le attività che possono</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essere adeguatamente esercitate dalle autonome iniziative dei cittadini e delle loro formazioni</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sociali.</w:t>
      </w:r>
    </w:p>
    <w:p w:rsidR="00775C86" w:rsidRPr="00770B6A" w:rsidRDefault="00835368"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Il Comune di Perdaxius</w:t>
      </w:r>
      <w:r w:rsidR="008E3512" w:rsidRPr="00770B6A">
        <w:rPr>
          <w:rFonts w:ascii="Times New Roman" w:hAnsi="Times New Roman" w:cs="Times New Roman"/>
          <w:color w:val="000000"/>
        </w:rPr>
        <w:t xml:space="preserve"> inoltre </w:t>
      </w:r>
      <w:r w:rsidR="00761071" w:rsidRPr="00770B6A">
        <w:rPr>
          <w:rFonts w:ascii="Times New Roman" w:hAnsi="Times New Roman" w:cs="Times New Roman"/>
          <w:color w:val="000000"/>
        </w:rPr>
        <w:t xml:space="preserve">aderisce </w:t>
      </w:r>
      <w:r w:rsidR="00775C86" w:rsidRPr="00770B6A">
        <w:rPr>
          <w:rFonts w:ascii="Times New Roman" w:hAnsi="Times New Roman" w:cs="Times New Roman"/>
          <w:color w:val="000000"/>
        </w:rPr>
        <w:t xml:space="preserve"> all’Unione </w:t>
      </w:r>
      <w:r w:rsidRPr="00770B6A">
        <w:rPr>
          <w:rFonts w:ascii="Times New Roman" w:hAnsi="Times New Roman" w:cs="Times New Roman"/>
          <w:color w:val="000000"/>
        </w:rPr>
        <w:t>dei Comuni del Sulcis</w:t>
      </w:r>
      <w:r w:rsidR="00775C86" w:rsidRPr="00770B6A">
        <w:rPr>
          <w:rFonts w:ascii="Times New Roman" w:hAnsi="Times New Roman" w:cs="Times New Roman"/>
          <w:color w:val="000000"/>
        </w:rPr>
        <w:t>, costituita nel 200</w:t>
      </w:r>
      <w:r w:rsidR="00761071" w:rsidRPr="00770B6A">
        <w:rPr>
          <w:rFonts w:ascii="Times New Roman" w:hAnsi="Times New Roman" w:cs="Times New Roman"/>
          <w:color w:val="000000"/>
        </w:rPr>
        <w:t>8</w:t>
      </w:r>
      <w:r w:rsidRPr="00770B6A">
        <w:rPr>
          <w:rFonts w:ascii="Times New Roman" w:hAnsi="Times New Roman" w:cs="Times New Roman"/>
          <w:color w:val="000000"/>
        </w:rPr>
        <w:t xml:space="preserve"> co</w:t>
      </w:r>
      <w:r w:rsidR="0099717C" w:rsidRPr="00770B6A">
        <w:rPr>
          <w:rFonts w:ascii="Times New Roman" w:hAnsi="Times New Roman" w:cs="Times New Roman"/>
          <w:color w:val="000000"/>
        </w:rPr>
        <w:t xml:space="preserve">mposto </w:t>
      </w:r>
      <w:r w:rsidR="008E3512" w:rsidRPr="00770B6A">
        <w:rPr>
          <w:rFonts w:ascii="Times New Roman" w:hAnsi="Times New Roman" w:cs="Times New Roman"/>
          <w:color w:val="000000"/>
        </w:rPr>
        <w:t xml:space="preserve"> </w:t>
      </w:r>
      <w:r w:rsidR="00232215" w:rsidRPr="00770B6A">
        <w:rPr>
          <w:rFonts w:ascii="Times New Roman" w:hAnsi="Times New Roman" w:cs="Times New Roman"/>
          <w:color w:val="000000"/>
        </w:rPr>
        <w:t>da n. 11</w:t>
      </w:r>
      <w:r w:rsidR="0099717C" w:rsidRPr="00770B6A">
        <w:rPr>
          <w:rFonts w:ascii="Times New Roman" w:hAnsi="Times New Roman" w:cs="Times New Roman"/>
          <w:color w:val="000000"/>
        </w:rPr>
        <w:t xml:space="preserve"> Comuni sulcitani.</w:t>
      </w:r>
      <w:r w:rsidR="00775C86" w:rsidRPr="00770B6A">
        <w:rPr>
          <w:rFonts w:ascii="Times New Roman" w:hAnsi="Times New Roman" w:cs="Times New Roman"/>
          <w:color w:val="000000"/>
        </w:rPr>
        <w:t xml:space="preserve"> </w:t>
      </w:r>
      <w:r w:rsidRPr="00770B6A">
        <w:rPr>
          <w:rFonts w:ascii="Times New Roman" w:hAnsi="Times New Roman" w:cs="Times New Roman"/>
          <w:color w:val="000000"/>
        </w:rPr>
        <w:t>Le finalità di tale</w:t>
      </w:r>
      <w:r w:rsidR="00775C86" w:rsidRPr="00770B6A">
        <w:rPr>
          <w:rFonts w:ascii="Times New Roman" w:hAnsi="Times New Roman" w:cs="Times New Roman"/>
          <w:color w:val="000000"/>
        </w:rPr>
        <w:t xml:space="preserve"> costituzione, è stata quella di poter rappresentare un livello</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istituzionale di governo importante per realizzare obiettivi di miglioramento e ampliamento della</w:t>
      </w:r>
      <w:r w:rsidRPr="00770B6A">
        <w:rPr>
          <w:rFonts w:ascii="Times New Roman" w:hAnsi="Times New Roman" w:cs="Times New Roman"/>
          <w:color w:val="000000"/>
        </w:rPr>
        <w:t xml:space="preserve"> </w:t>
      </w:r>
      <w:r w:rsidR="008E3512" w:rsidRPr="00770B6A">
        <w:rPr>
          <w:rFonts w:ascii="Times New Roman" w:hAnsi="Times New Roman" w:cs="Times New Roman"/>
          <w:color w:val="000000"/>
        </w:rPr>
        <w:t xml:space="preserve"> </w:t>
      </w:r>
      <w:r w:rsidR="00775C86" w:rsidRPr="00770B6A">
        <w:rPr>
          <w:rFonts w:ascii="Times New Roman" w:hAnsi="Times New Roman" w:cs="Times New Roman"/>
          <w:color w:val="000000"/>
        </w:rPr>
        <w:t>produzione ed erogazione dei servizi, di razionalizzazione delle risorse economiche, strumentali e</w:t>
      </w:r>
      <w:r w:rsidRPr="00770B6A">
        <w:rPr>
          <w:rFonts w:ascii="Times New Roman" w:hAnsi="Times New Roman" w:cs="Times New Roman"/>
          <w:color w:val="000000"/>
        </w:rPr>
        <w:t xml:space="preserve"> </w:t>
      </w:r>
      <w:r w:rsidR="00775C86" w:rsidRPr="00770B6A">
        <w:rPr>
          <w:rFonts w:ascii="Times New Roman" w:hAnsi="Times New Roman" w:cs="Times New Roman"/>
          <w:color w:val="000000"/>
        </w:rPr>
        <w:t>umane, e in generale di migliorare il posizionamento delle comunità locali nella valorizzazione</w:t>
      </w:r>
      <w:r w:rsidRPr="00770B6A">
        <w:rPr>
          <w:rFonts w:ascii="Times New Roman" w:hAnsi="Times New Roman" w:cs="Times New Roman"/>
          <w:color w:val="000000"/>
        </w:rPr>
        <w:t xml:space="preserve"> </w:t>
      </w:r>
      <w:r w:rsidR="00775C86" w:rsidRPr="00770B6A">
        <w:rPr>
          <w:rFonts w:ascii="Times New Roman" w:hAnsi="Times New Roman" w:cs="Times New Roman"/>
          <w:color w:val="000000"/>
        </w:rPr>
        <w:t>competitiva del territorio e delle proprie risorse.</w:t>
      </w:r>
    </w:p>
    <w:p w:rsidR="00775C86" w:rsidRPr="00770B6A" w:rsidRDefault="0099717C"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Si riportano nel prospetto seguente l</w:t>
      </w:r>
      <w:r w:rsidR="00775C86" w:rsidRPr="00770B6A">
        <w:rPr>
          <w:rFonts w:ascii="Times New Roman" w:hAnsi="Times New Roman" w:cs="Times New Roman"/>
          <w:color w:val="000000"/>
        </w:rPr>
        <w:t xml:space="preserve">e funzioni e le attività conferite dal Comune di </w:t>
      </w:r>
      <w:r w:rsidR="00330E7C" w:rsidRPr="00770B6A">
        <w:rPr>
          <w:rFonts w:ascii="Times New Roman" w:hAnsi="Times New Roman" w:cs="Times New Roman"/>
          <w:color w:val="000000"/>
        </w:rPr>
        <w:t>Perdaxius</w:t>
      </w:r>
      <w:r w:rsidR="00775C86" w:rsidRPr="00770B6A">
        <w:rPr>
          <w:rFonts w:ascii="Times New Roman" w:hAnsi="Times New Roman" w:cs="Times New Roman"/>
          <w:color w:val="000000"/>
        </w:rPr>
        <w:t xml:space="preserve"> all’Unione </w:t>
      </w:r>
      <w:r w:rsidR="008E3512" w:rsidRPr="00770B6A">
        <w:rPr>
          <w:rFonts w:ascii="Times New Roman" w:hAnsi="Times New Roman" w:cs="Times New Roman"/>
          <w:color w:val="000000"/>
        </w:rPr>
        <w:t xml:space="preserve"> </w:t>
      </w:r>
      <w:r w:rsidR="00330E7C" w:rsidRPr="00770B6A">
        <w:rPr>
          <w:rFonts w:ascii="Times New Roman" w:hAnsi="Times New Roman" w:cs="Times New Roman"/>
          <w:color w:val="000000"/>
        </w:rPr>
        <w:t xml:space="preserve">dei Comuni del Sulcis </w:t>
      </w:r>
      <w:r w:rsidR="00775C86" w:rsidRPr="00770B6A">
        <w:rPr>
          <w:rFonts w:ascii="Times New Roman" w:hAnsi="Times New Roman" w:cs="Times New Roman"/>
          <w:color w:val="000000"/>
        </w:rPr>
        <w:t xml:space="preserve">, </w:t>
      </w:r>
      <w:r w:rsidR="00330E7C" w:rsidRPr="00770B6A">
        <w:rPr>
          <w:rFonts w:ascii="Times New Roman" w:hAnsi="Times New Roman" w:cs="Times New Roman"/>
          <w:color w:val="000000"/>
        </w:rPr>
        <w:t xml:space="preserve">o </w:t>
      </w:r>
      <w:r w:rsidR="00775C86" w:rsidRPr="00770B6A">
        <w:rPr>
          <w:rFonts w:ascii="Times New Roman" w:hAnsi="Times New Roman" w:cs="Times New Roman"/>
          <w:color w:val="000000"/>
        </w:rPr>
        <w:t>tramite</w:t>
      </w:r>
      <w:r w:rsidR="00330E7C" w:rsidRPr="00770B6A">
        <w:rPr>
          <w:rFonts w:ascii="Times New Roman" w:hAnsi="Times New Roman" w:cs="Times New Roman"/>
          <w:color w:val="000000"/>
        </w:rPr>
        <w:t xml:space="preserve">  </w:t>
      </w:r>
      <w:r w:rsidR="00775C86" w:rsidRPr="00770B6A">
        <w:rPr>
          <w:rFonts w:ascii="Times New Roman" w:hAnsi="Times New Roman" w:cs="Times New Roman"/>
          <w:color w:val="000000"/>
        </w:rPr>
        <w:t>apposite convenzioni</w:t>
      </w:r>
      <w:r w:rsidR="00330E7C" w:rsidRPr="00770B6A">
        <w:rPr>
          <w:rFonts w:ascii="Times New Roman" w:hAnsi="Times New Roman" w:cs="Times New Roman"/>
          <w:color w:val="000000"/>
        </w:rPr>
        <w:t xml:space="preserve"> </w:t>
      </w:r>
      <w:r w:rsidR="00835368" w:rsidRPr="00770B6A">
        <w:rPr>
          <w:rFonts w:ascii="Times New Roman" w:hAnsi="Times New Roman" w:cs="Times New Roman"/>
          <w:color w:val="000000"/>
        </w:rPr>
        <w:t xml:space="preserve">tra </w:t>
      </w:r>
      <w:r w:rsidRPr="00770B6A">
        <w:rPr>
          <w:rFonts w:ascii="Times New Roman" w:hAnsi="Times New Roman" w:cs="Times New Roman"/>
          <w:color w:val="000000"/>
        </w:rPr>
        <w:t xml:space="preserve"> Comuni</w:t>
      </w:r>
      <w:r w:rsidR="00775C86" w:rsidRPr="00770B6A">
        <w:rPr>
          <w:rFonts w:ascii="Times New Roman" w:hAnsi="Times New Roman" w:cs="Times New Roman"/>
          <w:color w:val="000000"/>
        </w:rPr>
        <w:t>:</w:t>
      </w:r>
    </w:p>
    <w:p w:rsidR="00775C86" w:rsidRPr="008E3512" w:rsidRDefault="00775C86" w:rsidP="008E3512">
      <w:pPr>
        <w:autoSpaceDE w:val="0"/>
        <w:autoSpaceDN w:val="0"/>
        <w:adjustRightInd w:val="0"/>
        <w:spacing w:after="0" w:line="240" w:lineRule="auto"/>
        <w:jc w:val="both"/>
        <w:rPr>
          <w:rFonts w:ascii="Arial" w:hAnsi="Arial" w:cs="Arial"/>
          <w:b/>
          <w:bCs/>
          <w:color w:val="000000"/>
          <w:sz w:val="16"/>
          <w:szCs w:val="16"/>
        </w:rPr>
      </w:pPr>
      <w:r w:rsidRPr="008E3512">
        <w:rPr>
          <w:rFonts w:ascii="Arial" w:hAnsi="Arial" w:cs="Arial"/>
          <w:b/>
          <w:bCs/>
          <w:color w:val="000000"/>
          <w:sz w:val="20"/>
          <w:szCs w:val="20"/>
        </w:rPr>
        <w:t>F</w:t>
      </w:r>
      <w:r w:rsidRPr="008E3512">
        <w:rPr>
          <w:rFonts w:ascii="Arial" w:hAnsi="Arial" w:cs="Arial"/>
          <w:b/>
          <w:bCs/>
          <w:color w:val="000000"/>
          <w:sz w:val="16"/>
          <w:szCs w:val="16"/>
        </w:rPr>
        <w:t xml:space="preserve">UNZIONE O SERVIZIO SVOLTO IN FORMA </w:t>
      </w:r>
      <w:r w:rsidRPr="008E3512">
        <w:rPr>
          <w:rFonts w:ascii="Arial" w:hAnsi="Arial" w:cs="Arial"/>
          <w:b/>
          <w:bCs/>
          <w:color w:val="000000"/>
          <w:sz w:val="20"/>
          <w:szCs w:val="20"/>
        </w:rPr>
        <w:t>A</w:t>
      </w:r>
      <w:r w:rsidRPr="008E3512">
        <w:rPr>
          <w:rFonts w:ascii="Arial" w:hAnsi="Arial" w:cs="Arial"/>
          <w:b/>
          <w:bCs/>
          <w:color w:val="000000"/>
          <w:sz w:val="16"/>
          <w:szCs w:val="16"/>
        </w:rPr>
        <w:t>SSOCIATA</w:t>
      </w:r>
    </w:p>
    <w:p w:rsidR="00C4511A" w:rsidRPr="008E3512" w:rsidRDefault="00C4511A" w:rsidP="008E3512">
      <w:pPr>
        <w:autoSpaceDE w:val="0"/>
        <w:autoSpaceDN w:val="0"/>
        <w:adjustRightInd w:val="0"/>
        <w:spacing w:after="0" w:line="240" w:lineRule="auto"/>
        <w:jc w:val="both"/>
        <w:rPr>
          <w:rFonts w:ascii="Arial" w:hAnsi="Arial" w:cs="Arial"/>
          <w:b/>
          <w:bCs/>
          <w:color w:val="000000"/>
          <w:sz w:val="16"/>
          <w:szCs w:val="16"/>
        </w:rPr>
      </w:pPr>
    </w:p>
    <w:tbl>
      <w:tblPr>
        <w:tblStyle w:val="Grigliatabella"/>
        <w:tblW w:w="0" w:type="auto"/>
        <w:tblLook w:val="04A0"/>
      </w:tblPr>
      <w:tblGrid>
        <w:gridCol w:w="2444"/>
        <w:gridCol w:w="2444"/>
        <w:gridCol w:w="2445"/>
        <w:gridCol w:w="2445"/>
      </w:tblGrid>
      <w:tr w:rsidR="00C4511A" w:rsidRPr="008E3512" w:rsidTr="00C4511A">
        <w:tc>
          <w:tcPr>
            <w:tcW w:w="2444" w:type="dxa"/>
          </w:tcPr>
          <w:p w:rsidR="00C4511A" w:rsidRPr="008E3512" w:rsidRDefault="004A3BE7"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FUNZIONI E/O SERVIZI</w:t>
            </w:r>
          </w:p>
        </w:tc>
        <w:tc>
          <w:tcPr>
            <w:tcW w:w="2444" w:type="dxa"/>
          </w:tcPr>
          <w:p w:rsidR="00C4511A" w:rsidRPr="008E3512" w:rsidRDefault="000F429A"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Convenzioni/Unione dei Comuni</w:t>
            </w:r>
          </w:p>
        </w:tc>
        <w:tc>
          <w:tcPr>
            <w:tcW w:w="2445" w:type="dxa"/>
          </w:tcPr>
          <w:p w:rsidR="00C4511A" w:rsidRPr="008E3512" w:rsidRDefault="00835368"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SERVIZIO FUNZIONANTE</w:t>
            </w:r>
          </w:p>
        </w:tc>
        <w:tc>
          <w:tcPr>
            <w:tcW w:w="2445" w:type="dxa"/>
          </w:tcPr>
          <w:p w:rsidR="00C4511A" w:rsidRPr="008E3512" w:rsidRDefault="00835368"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NOTE</w:t>
            </w:r>
          </w:p>
        </w:tc>
      </w:tr>
      <w:tr w:rsidR="00DC0A21" w:rsidRPr="008E3512" w:rsidTr="00C4511A">
        <w:tc>
          <w:tcPr>
            <w:tcW w:w="2444" w:type="dxa"/>
          </w:tcPr>
          <w:p w:rsidR="00DC0A21" w:rsidRPr="008E3512" w:rsidRDefault="00DC0A21"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Segretario Comunale</w:t>
            </w:r>
          </w:p>
        </w:tc>
        <w:tc>
          <w:tcPr>
            <w:tcW w:w="2444" w:type="dxa"/>
          </w:tcPr>
          <w:p w:rsidR="00DC0A21" w:rsidRPr="008E3512" w:rsidRDefault="00330E7C"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 xml:space="preserve">Convenzione con </w:t>
            </w:r>
            <w:r w:rsidR="000F429A" w:rsidRPr="008E3512">
              <w:rPr>
                <w:rFonts w:ascii="Arial" w:hAnsi="Arial" w:cs="Arial"/>
                <w:b/>
                <w:bCs/>
                <w:color w:val="000000"/>
                <w:sz w:val="16"/>
                <w:szCs w:val="16"/>
              </w:rPr>
              <w:t>i</w:t>
            </w:r>
            <w:r w:rsidRPr="008E3512">
              <w:rPr>
                <w:rFonts w:ascii="Arial" w:hAnsi="Arial" w:cs="Arial"/>
                <w:b/>
                <w:bCs/>
                <w:color w:val="000000"/>
                <w:sz w:val="16"/>
                <w:szCs w:val="16"/>
              </w:rPr>
              <w:t xml:space="preserve"> </w:t>
            </w:r>
            <w:r w:rsidR="000F429A" w:rsidRPr="008E3512">
              <w:rPr>
                <w:rFonts w:ascii="Arial" w:hAnsi="Arial" w:cs="Arial"/>
                <w:b/>
                <w:bCs/>
                <w:color w:val="000000"/>
                <w:sz w:val="16"/>
                <w:szCs w:val="16"/>
              </w:rPr>
              <w:t>Comuni</w:t>
            </w:r>
          </w:p>
          <w:p w:rsidR="000F429A" w:rsidRPr="008E3512" w:rsidRDefault="00835368"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 xml:space="preserve">Domusnovas – Calasetta </w:t>
            </w:r>
            <w:r w:rsidR="00F86DD0">
              <w:rPr>
                <w:rFonts w:ascii="Arial" w:hAnsi="Arial" w:cs="Arial"/>
                <w:b/>
                <w:bCs/>
                <w:color w:val="000000"/>
                <w:sz w:val="16"/>
                <w:szCs w:val="16"/>
              </w:rPr>
              <w:t>–</w:t>
            </w:r>
            <w:r w:rsidRPr="008E3512">
              <w:rPr>
                <w:rFonts w:ascii="Arial" w:hAnsi="Arial" w:cs="Arial"/>
                <w:b/>
                <w:bCs/>
                <w:color w:val="000000"/>
                <w:sz w:val="16"/>
                <w:szCs w:val="16"/>
              </w:rPr>
              <w:t xml:space="preserve"> Piscinas</w:t>
            </w:r>
          </w:p>
        </w:tc>
        <w:tc>
          <w:tcPr>
            <w:tcW w:w="2445" w:type="dxa"/>
          </w:tcPr>
          <w:p w:rsidR="00DC0A21" w:rsidRPr="008E3512" w:rsidRDefault="00835368"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SI</w:t>
            </w:r>
          </w:p>
        </w:tc>
        <w:tc>
          <w:tcPr>
            <w:tcW w:w="2445" w:type="dxa"/>
          </w:tcPr>
          <w:p w:rsidR="00DC0A21" w:rsidRPr="008E3512" w:rsidRDefault="00DC0A21" w:rsidP="008E3512">
            <w:pPr>
              <w:autoSpaceDE w:val="0"/>
              <w:autoSpaceDN w:val="0"/>
              <w:adjustRightInd w:val="0"/>
              <w:jc w:val="both"/>
              <w:rPr>
                <w:rFonts w:ascii="Arial" w:hAnsi="Arial" w:cs="Arial"/>
                <w:b/>
                <w:bCs/>
                <w:color w:val="000000"/>
                <w:sz w:val="16"/>
                <w:szCs w:val="16"/>
              </w:rPr>
            </w:pPr>
          </w:p>
        </w:tc>
      </w:tr>
      <w:tr w:rsidR="00C4511A" w:rsidRPr="008E3512" w:rsidTr="00C4511A">
        <w:tc>
          <w:tcPr>
            <w:tcW w:w="2444" w:type="dxa"/>
          </w:tcPr>
          <w:p w:rsidR="00C4511A" w:rsidRPr="008E3512" w:rsidRDefault="00C4511A"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Organismo indipendente di valutazione (OIV)</w:t>
            </w:r>
          </w:p>
        </w:tc>
        <w:tc>
          <w:tcPr>
            <w:tcW w:w="2444" w:type="dxa"/>
          </w:tcPr>
          <w:p w:rsidR="00C4511A" w:rsidRPr="008E3512" w:rsidRDefault="000F429A"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Unione dei Comuni del Sulcis</w:t>
            </w:r>
          </w:p>
        </w:tc>
        <w:tc>
          <w:tcPr>
            <w:tcW w:w="2445" w:type="dxa"/>
          </w:tcPr>
          <w:p w:rsidR="00C4511A" w:rsidRPr="008E3512" w:rsidRDefault="00835368"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SI</w:t>
            </w:r>
          </w:p>
        </w:tc>
        <w:tc>
          <w:tcPr>
            <w:tcW w:w="2445" w:type="dxa"/>
          </w:tcPr>
          <w:p w:rsidR="00C4511A" w:rsidRPr="008E3512" w:rsidRDefault="00C4511A" w:rsidP="008E3512">
            <w:pPr>
              <w:autoSpaceDE w:val="0"/>
              <w:autoSpaceDN w:val="0"/>
              <w:adjustRightInd w:val="0"/>
              <w:jc w:val="both"/>
              <w:rPr>
                <w:rFonts w:ascii="Arial" w:hAnsi="Arial" w:cs="Arial"/>
                <w:b/>
                <w:bCs/>
                <w:color w:val="000000"/>
                <w:sz w:val="16"/>
                <w:szCs w:val="16"/>
              </w:rPr>
            </w:pPr>
          </w:p>
        </w:tc>
      </w:tr>
      <w:tr w:rsidR="00C4511A" w:rsidRPr="008E3512" w:rsidTr="00C4511A">
        <w:tc>
          <w:tcPr>
            <w:tcW w:w="2444" w:type="dxa"/>
          </w:tcPr>
          <w:p w:rsidR="00C4511A" w:rsidRPr="008E3512" w:rsidRDefault="00C4511A"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Amministratore di Sistema</w:t>
            </w:r>
          </w:p>
        </w:tc>
        <w:tc>
          <w:tcPr>
            <w:tcW w:w="2444" w:type="dxa"/>
          </w:tcPr>
          <w:p w:rsidR="00C4511A" w:rsidRPr="008E3512" w:rsidRDefault="000F429A"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 xml:space="preserve"> “                        “</w:t>
            </w:r>
          </w:p>
        </w:tc>
        <w:tc>
          <w:tcPr>
            <w:tcW w:w="2445" w:type="dxa"/>
          </w:tcPr>
          <w:p w:rsidR="00C4511A" w:rsidRPr="008E3512" w:rsidRDefault="00835368"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SI</w:t>
            </w:r>
          </w:p>
        </w:tc>
        <w:tc>
          <w:tcPr>
            <w:tcW w:w="2445" w:type="dxa"/>
          </w:tcPr>
          <w:p w:rsidR="00C4511A" w:rsidRPr="008E3512" w:rsidRDefault="00C4511A" w:rsidP="008E3512">
            <w:pPr>
              <w:autoSpaceDE w:val="0"/>
              <w:autoSpaceDN w:val="0"/>
              <w:adjustRightInd w:val="0"/>
              <w:jc w:val="both"/>
              <w:rPr>
                <w:rFonts w:ascii="Arial" w:hAnsi="Arial" w:cs="Arial"/>
                <w:b/>
                <w:bCs/>
                <w:color w:val="000000"/>
                <w:sz w:val="16"/>
                <w:szCs w:val="16"/>
              </w:rPr>
            </w:pPr>
          </w:p>
        </w:tc>
      </w:tr>
      <w:tr w:rsidR="00C4511A" w:rsidRPr="008E3512" w:rsidTr="00C4511A">
        <w:tc>
          <w:tcPr>
            <w:tcW w:w="2444" w:type="dxa"/>
          </w:tcPr>
          <w:p w:rsidR="00C4511A" w:rsidRPr="008E3512" w:rsidRDefault="00C4511A"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Centrale unica di committenza</w:t>
            </w:r>
          </w:p>
        </w:tc>
        <w:tc>
          <w:tcPr>
            <w:tcW w:w="2444" w:type="dxa"/>
          </w:tcPr>
          <w:p w:rsidR="00C4511A" w:rsidRPr="008E3512" w:rsidRDefault="000F429A"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                         “</w:t>
            </w:r>
          </w:p>
        </w:tc>
        <w:tc>
          <w:tcPr>
            <w:tcW w:w="2445" w:type="dxa"/>
          </w:tcPr>
          <w:p w:rsidR="00C4511A" w:rsidRPr="008E3512" w:rsidRDefault="00835368"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SI</w:t>
            </w:r>
          </w:p>
        </w:tc>
        <w:tc>
          <w:tcPr>
            <w:tcW w:w="2445" w:type="dxa"/>
          </w:tcPr>
          <w:p w:rsidR="00C4511A" w:rsidRPr="008E3512" w:rsidRDefault="00C4511A" w:rsidP="008E3512">
            <w:pPr>
              <w:autoSpaceDE w:val="0"/>
              <w:autoSpaceDN w:val="0"/>
              <w:adjustRightInd w:val="0"/>
              <w:jc w:val="both"/>
              <w:rPr>
                <w:rFonts w:ascii="Arial" w:hAnsi="Arial" w:cs="Arial"/>
                <w:b/>
                <w:bCs/>
                <w:color w:val="000000"/>
                <w:sz w:val="16"/>
                <w:szCs w:val="16"/>
              </w:rPr>
            </w:pPr>
          </w:p>
        </w:tc>
      </w:tr>
      <w:tr w:rsidR="00C4511A" w:rsidRPr="008E3512" w:rsidTr="00C4511A">
        <w:tc>
          <w:tcPr>
            <w:tcW w:w="2444" w:type="dxa"/>
          </w:tcPr>
          <w:p w:rsidR="00C4511A" w:rsidRPr="008E3512" w:rsidRDefault="00C4511A"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Protezione civile</w:t>
            </w:r>
          </w:p>
        </w:tc>
        <w:tc>
          <w:tcPr>
            <w:tcW w:w="2444" w:type="dxa"/>
          </w:tcPr>
          <w:p w:rsidR="00C4511A" w:rsidRPr="008E3512" w:rsidRDefault="000F429A"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                         “</w:t>
            </w:r>
          </w:p>
        </w:tc>
        <w:tc>
          <w:tcPr>
            <w:tcW w:w="2445" w:type="dxa"/>
          </w:tcPr>
          <w:p w:rsidR="00C4511A" w:rsidRPr="008E3512" w:rsidRDefault="00835368"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E’ sta</w:t>
            </w:r>
            <w:r w:rsidR="003E4D9A" w:rsidRPr="008E3512">
              <w:rPr>
                <w:rFonts w:ascii="Arial" w:hAnsi="Arial" w:cs="Arial"/>
                <w:b/>
                <w:bCs/>
                <w:color w:val="000000"/>
                <w:sz w:val="16"/>
                <w:szCs w:val="16"/>
              </w:rPr>
              <w:t>to approvato il piano della protezione civile dall’Unione</w:t>
            </w:r>
            <w:r w:rsidRPr="008E3512">
              <w:rPr>
                <w:rFonts w:ascii="Arial" w:hAnsi="Arial" w:cs="Arial"/>
                <w:b/>
                <w:bCs/>
                <w:color w:val="000000"/>
                <w:sz w:val="16"/>
                <w:szCs w:val="16"/>
              </w:rPr>
              <w:t xml:space="preserve"> </w:t>
            </w:r>
          </w:p>
        </w:tc>
        <w:tc>
          <w:tcPr>
            <w:tcW w:w="2445" w:type="dxa"/>
          </w:tcPr>
          <w:p w:rsidR="00C4511A" w:rsidRPr="008E3512" w:rsidRDefault="003E4D9A"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Il piano dovrà essere approvato da ciascun Comune aderente</w:t>
            </w:r>
          </w:p>
        </w:tc>
      </w:tr>
      <w:tr w:rsidR="00C4511A" w:rsidRPr="008E3512" w:rsidTr="00C4511A">
        <w:tc>
          <w:tcPr>
            <w:tcW w:w="2444" w:type="dxa"/>
          </w:tcPr>
          <w:p w:rsidR="00C4511A" w:rsidRPr="008E3512" w:rsidRDefault="00C4511A"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Polizia Municipale</w:t>
            </w:r>
          </w:p>
        </w:tc>
        <w:tc>
          <w:tcPr>
            <w:tcW w:w="2444" w:type="dxa"/>
          </w:tcPr>
          <w:p w:rsidR="00C4511A" w:rsidRPr="008E3512" w:rsidRDefault="000F429A"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                         “</w:t>
            </w:r>
          </w:p>
        </w:tc>
        <w:tc>
          <w:tcPr>
            <w:tcW w:w="2445" w:type="dxa"/>
          </w:tcPr>
          <w:p w:rsidR="00C4511A" w:rsidRPr="008E3512" w:rsidRDefault="00835368"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no</w:t>
            </w:r>
          </w:p>
        </w:tc>
        <w:tc>
          <w:tcPr>
            <w:tcW w:w="2445" w:type="dxa"/>
          </w:tcPr>
          <w:p w:rsidR="00C4511A" w:rsidRPr="008E3512" w:rsidRDefault="0093306E"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Assegnato all’Unione, ma non attuato</w:t>
            </w:r>
          </w:p>
        </w:tc>
      </w:tr>
      <w:tr w:rsidR="00C4511A" w:rsidRPr="008E3512" w:rsidTr="00C4511A">
        <w:tc>
          <w:tcPr>
            <w:tcW w:w="2444" w:type="dxa"/>
          </w:tcPr>
          <w:p w:rsidR="00C4511A" w:rsidRPr="008E3512" w:rsidRDefault="00DC0A21"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 xml:space="preserve">Viabilità </w:t>
            </w:r>
            <w:r w:rsidR="00835368" w:rsidRPr="008E3512">
              <w:rPr>
                <w:rFonts w:ascii="Arial" w:hAnsi="Arial" w:cs="Arial"/>
                <w:b/>
                <w:bCs/>
                <w:color w:val="000000"/>
                <w:sz w:val="16"/>
                <w:szCs w:val="16"/>
              </w:rPr>
              <w:t xml:space="preserve"> rurale</w:t>
            </w:r>
          </w:p>
        </w:tc>
        <w:tc>
          <w:tcPr>
            <w:tcW w:w="2444" w:type="dxa"/>
          </w:tcPr>
          <w:p w:rsidR="00C4511A" w:rsidRPr="008E3512" w:rsidRDefault="000F429A"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                         “</w:t>
            </w:r>
          </w:p>
        </w:tc>
        <w:tc>
          <w:tcPr>
            <w:tcW w:w="2445" w:type="dxa"/>
          </w:tcPr>
          <w:p w:rsidR="00C4511A" w:rsidRPr="008E3512" w:rsidRDefault="00835368"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si</w:t>
            </w:r>
          </w:p>
        </w:tc>
        <w:tc>
          <w:tcPr>
            <w:tcW w:w="2445" w:type="dxa"/>
          </w:tcPr>
          <w:p w:rsidR="00C4511A" w:rsidRPr="008E3512" w:rsidRDefault="00C4511A" w:rsidP="008E3512">
            <w:pPr>
              <w:autoSpaceDE w:val="0"/>
              <w:autoSpaceDN w:val="0"/>
              <w:adjustRightInd w:val="0"/>
              <w:jc w:val="both"/>
              <w:rPr>
                <w:rFonts w:ascii="Arial" w:hAnsi="Arial" w:cs="Arial"/>
                <w:b/>
                <w:bCs/>
                <w:color w:val="000000"/>
                <w:sz w:val="16"/>
                <w:szCs w:val="16"/>
              </w:rPr>
            </w:pPr>
          </w:p>
        </w:tc>
      </w:tr>
      <w:tr w:rsidR="00DC0A21" w:rsidRPr="008E3512" w:rsidTr="00C4511A">
        <w:tc>
          <w:tcPr>
            <w:tcW w:w="2444" w:type="dxa"/>
          </w:tcPr>
          <w:p w:rsidR="00DC0A21" w:rsidRPr="008E3512" w:rsidRDefault="00DC0A21"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Competenze del Catasto</w:t>
            </w:r>
          </w:p>
        </w:tc>
        <w:tc>
          <w:tcPr>
            <w:tcW w:w="2444" w:type="dxa"/>
          </w:tcPr>
          <w:p w:rsidR="00DC0A21" w:rsidRPr="008E3512" w:rsidRDefault="000F429A"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                         “</w:t>
            </w:r>
          </w:p>
        </w:tc>
        <w:tc>
          <w:tcPr>
            <w:tcW w:w="2445" w:type="dxa"/>
          </w:tcPr>
          <w:p w:rsidR="00DC0A21" w:rsidRPr="008E3512" w:rsidRDefault="00835368"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no</w:t>
            </w:r>
          </w:p>
        </w:tc>
        <w:tc>
          <w:tcPr>
            <w:tcW w:w="2445" w:type="dxa"/>
          </w:tcPr>
          <w:p w:rsidR="00DC0A21" w:rsidRPr="008E3512" w:rsidRDefault="0093306E" w:rsidP="008E3512">
            <w:pPr>
              <w:autoSpaceDE w:val="0"/>
              <w:autoSpaceDN w:val="0"/>
              <w:adjustRightInd w:val="0"/>
              <w:jc w:val="both"/>
              <w:rPr>
                <w:rFonts w:ascii="Arial" w:hAnsi="Arial" w:cs="Arial"/>
                <w:b/>
                <w:bCs/>
                <w:color w:val="000000"/>
                <w:sz w:val="16"/>
                <w:szCs w:val="16"/>
              </w:rPr>
            </w:pPr>
            <w:r w:rsidRPr="008E3512">
              <w:rPr>
                <w:rFonts w:ascii="Arial" w:hAnsi="Arial" w:cs="Arial"/>
                <w:b/>
                <w:bCs/>
                <w:color w:val="000000"/>
                <w:sz w:val="16"/>
                <w:szCs w:val="16"/>
              </w:rPr>
              <w:t>Assegnato all’Unione, ma non attuato</w:t>
            </w:r>
          </w:p>
        </w:tc>
      </w:tr>
    </w:tbl>
    <w:p w:rsidR="00C4511A" w:rsidRPr="008E3512" w:rsidRDefault="00C4511A" w:rsidP="008E3512">
      <w:pPr>
        <w:autoSpaceDE w:val="0"/>
        <w:autoSpaceDN w:val="0"/>
        <w:adjustRightInd w:val="0"/>
        <w:spacing w:after="0" w:line="240" w:lineRule="auto"/>
        <w:jc w:val="both"/>
        <w:rPr>
          <w:rFonts w:ascii="Arial" w:hAnsi="Arial" w:cs="Arial"/>
          <w:b/>
          <w:bCs/>
          <w:color w:val="000000"/>
          <w:sz w:val="16"/>
          <w:szCs w:val="16"/>
        </w:rPr>
      </w:pPr>
    </w:p>
    <w:p w:rsidR="002906ED" w:rsidRPr="00770B6A" w:rsidRDefault="00FD499F" w:rsidP="008E3512">
      <w:pPr>
        <w:autoSpaceDE w:val="0"/>
        <w:autoSpaceDN w:val="0"/>
        <w:adjustRightInd w:val="0"/>
        <w:spacing w:after="0" w:line="240" w:lineRule="auto"/>
        <w:jc w:val="both"/>
        <w:rPr>
          <w:rFonts w:ascii="Times New Roman" w:hAnsi="Times New Roman" w:cs="Times New Roman"/>
          <w:b/>
          <w:bCs/>
          <w:color w:val="000000"/>
        </w:rPr>
      </w:pPr>
      <w:r w:rsidRPr="00770B6A">
        <w:rPr>
          <w:rFonts w:ascii="Times New Roman" w:hAnsi="Times New Roman" w:cs="Times New Roman"/>
          <w:b/>
          <w:bCs/>
          <w:color w:val="000000"/>
        </w:rPr>
        <w:t>2.1</w:t>
      </w:r>
      <w:r w:rsidR="002906ED" w:rsidRPr="00770B6A">
        <w:rPr>
          <w:rFonts w:ascii="Times New Roman" w:hAnsi="Times New Roman" w:cs="Times New Roman"/>
          <w:b/>
          <w:bCs/>
          <w:color w:val="000000"/>
        </w:rPr>
        <w:t>.  PRINCIPI E VALORI</w:t>
      </w:r>
    </w:p>
    <w:p w:rsidR="002906ED" w:rsidRPr="00770B6A" w:rsidRDefault="002906ED"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Il Comune di  Perdaxius nell’ambito delle norme dell’art. 97 della Costituzione, del Testo Unico</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sull’Ordinamento degli Enti Locali D. Lgs. 267/2000, dello Statuto e dei Regolamenti, ispira il</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 xml:space="preserve">proprio operato al principio di separazione dei poteri/competenze in base al quale: agli </w:t>
      </w:r>
      <w:r w:rsidRPr="00770B6A">
        <w:rPr>
          <w:rFonts w:ascii="Times New Roman" w:hAnsi="Times New Roman" w:cs="Times New Roman"/>
          <w:i/>
          <w:iCs/>
          <w:color w:val="000000"/>
        </w:rPr>
        <w:t>organi di</w:t>
      </w:r>
      <w:r w:rsidR="008E3512" w:rsidRPr="00770B6A">
        <w:rPr>
          <w:rFonts w:ascii="Times New Roman" w:hAnsi="Times New Roman" w:cs="Times New Roman"/>
          <w:color w:val="000000"/>
        </w:rPr>
        <w:t xml:space="preserve"> </w:t>
      </w:r>
      <w:r w:rsidRPr="00770B6A">
        <w:rPr>
          <w:rFonts w:ascii="Times New Roman" w:hAnsi="Times New Roman" w:cs="Times New Roman"/>
          <w:i/>
          <w:iCs/>
          <w:color w:val="000000"/>
        </w:rPr>
        <w:t xml:space="preserve">governo </w:t>
      </w:r>
      <w:r w:rsidRPr="00770B6A">
        <w:rPr>
          <w:rFonts w:ascii="Times New Roman" w:hAnsi="Times New Roman" w:cs="Times New Roman"/>
          <w:color w:val="000000"/>
        </w:rPr>
        <w:t>(Consiglio comunale e Giunta comunale) è attribuita la funzione politica di indirizzo e di</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controllo, intesa come potestà di stabilire in piena autonomia obiettivi e finalità dell’azione</w:t>
      </w:r>
    </w:p>
    <w:p w:rsidR="002906ED" w:rsidRPr="00770B6A" w:rsidRDefault="002906ED" w:rsidP="008E3512">
      <w:pPr>
        <w:autoSpaceDE w:val="0"/>
        <w:autoSpaceDN w:val="0"/>
        <w:adjustRightInd w:val="0"/>
        <w:spacing w:after="0" w:line="240" w:lineRule="auto"/>
        <w:jc w:val="both"/>
        <w:rPr>
          <w:rFonts w:ascii="Times New Roman" w:hAnsi="Times New Roman" w:cs="Times New Roman"/>
          <w:i/>
          <w:iCs/>
          <w:color w:val="000000"/>
        </w:rPr>
      </w:pPr>
      <w:r w:rsidRPr="00770B6A">
        <w:rPr>
          <w:rFonts w:ascii="Times New Roman" w:hAnsi="Times New Roman" w:cs="Times New Roman"/>
          <w:color w:val="000000"/>
        </w:rPr>
        <w:t xml:space="preserve">amministrativa in ciascun settore e di verificarne il conseguimento; alla </w:t>
      </w:r>
      <w:r w:rsidRPr="00770B6A">
        <w:rPr>
          <w:rFonts w:ascii="Times New Roman" w:hAnsi="Times New Roman" w:cs="Times New Roman"/>
          <w:i/>
          <w:iCs/>
          <w:color w:val="000000"/>
        </w:rPr>
        <w:t>struttura amministrativa</w:t>
      </w:r>
      <w:r w:rsidR="008E3512" w:rsidRPr="00770B6A">
        <w:rPr>
          <w:rFonts w:ascii="Times New Roman" w:hAnsi="Times New Roman" w:cs="Times New Roman"/>
          <w:i/>
          <w:iCs/>
          <w:color w:val="000000"/>
        </w:rPr>
        <w:t xml:space="preserve"> </w:t>
      </w:r>
      <w:r w:rsidRPr="00770B6A">
        <w:rPr>
          <w:rFonts w:ascii="Times New Roman" w:hAnsi="Times New Roman" w:cs="Times New Roman"/>
          <w:color w:val="000000"/>
        </w:rPr>
        <w:t>(segretario, responsabili dei servizi, personale dipendente) spetta invece, ai fini del</w:t>
      </w:r>
      <w:r w:rsidR="008E3512" w:rsidRPr="00770B6A">
        <w:rPr>
          <w:rFonts w:ascii="Times New Roman" w:hAnsi="Times New Roman" w:cs="Times New Roman"/>
          <w:i/>
          <w:iCs/>
          <w:color w:val="000000"/>
        </w:rPr>
        <w:t xml:space="preserve"> </w:t>
      </w:r>
      <w:r w:rsidRPr="00770B6A">
        <w:rPr>
          <w:rFonts w:ascii="Times New Roman" w:hAnsi="Times New Roman" w:cs="Times New Roman"/>
          <w:color w:val="000000"/>
        </w:rPr>
        <w:t>perseguimento degli obiettivi assegnati, la gestione amministrativa, tecnica e contabile secondo</w:t>
      </w:r>
      <w:r w:rsidR="008E3512" w:rsidRPr="00770B6A">
        <w:rPr>
          <w:rFonts w:ascii="Times New Roman" w:hAnsi="Times New Roman" w:cs="Times New Roman"/>
          <w:i/>
          <w:iCs/>
          <w:color w:val="000000"/>
        </w:rPr>
        <w:t xml:space="preserve"> </w:t>
      </w:r>
      <w:r w:rsidRPr="00770B6A">
        <w:rPr>
          <w:rFonts w:ascii="Times New Roman" w:hAnsi="Times New Roman" w:cs="Times New Roman"/>
          <w:color w:val="000000"/>
        </w:rPr>
        <w:t>principi di professionalità e responsabilità.</w:t>
      </w:r>
    </w:p>
    <w:p w:rsidR="002906ED" w:rsidRPr="00770B6A" w:rsidRDefault="002906ED"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Gli uffici comunali operano sulla base dell’individuazione delle esigenze dei cittadini, adeguando</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costantemente la propria azione amministrativa e i servizi offerti, verificandone la rispondenza ai</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bisogni e l’economicità.</w:t>
      </w:r>
    </w:p>
    <w:p w:rsidR="002906ED" w:rsidRPr="00770B6A" w:rsidRDefault="002906ED"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L’azione del Comune ha come fine quello di soddisfare i bisogni della comunità che rappresenta</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puntando all’eccellenza dei servizi offerti e garantendo, al contempo, l’imparzialità e il buon</w:t>
      </w:r>
      <w:r w:rsidR="008E3512" w:rsidRPr="00770B6A">
        <w:rPr>
          <w:rFonts w:ascii="Times New Roman" w:hAnsi="Times New Roman" w:cs="Times New Roman"/>
          <w:color w:val="000000"/>
        </w:rPr>
        <w:t xml:space="preserve"> </w:t>
      </w:r>
      <w:r w:rsidRPr="00770B6A">
        <w:rPr>
          <w:rFonts w:ascii="Times New Roman" w:hAnsi="Times New Roman" w:cs="Times New Roman"/>
          <w:color w:val="000000"/>
        </w:rPr>
        <w:t>andamento nell’esercizio della funzione pubblica.</w:t>
      </w:r>
    </w:p>
    <w:p w:rsidR="002906ED" w:rsidRPr="00770B6A" w:rsidRDefault="002906ED" w:rsidP="008E3512">
      <w:pPr>
        <w:autoSpaceDE w:val="0"/>
        <w:autoSpaceDN w:val="0"/>
        <w:adjustRightInd w:val="0"/>
        <w:spacing w:after="0" w:line="240" w:lineRule="auto"/>
        <w:jc w:val="both"/>
        <w:rPr>
          <w:rFonts w:ascii="Times New Roman" w:hAnsi="Times New Roman" w:cs="Times New Roman"/>
          <w:color w:val="000000"/>
        </w:rPr>
      </w:pPr>
      <w:r w:rsidRPr="00770B6A">
        <w:rPr>
          <w:rFonts w:ascii="Times New Roman" w:hAnsi="Times New Roman" w:cs="Times New Roman"/>
          <w:color w:val="000000"/>
        </w:rPr>
        <w:t xml:space="preserve">I </w:t>
      </w:r>
      <w:r w:rsidRPr="00770B6A">
        <w:rPr>
          <w:rFonts w:ascii="Times New Roman" w:hAnsi="Times New Roman" w:cs="Times New Roman"/>
          <w:i/>
          <w:iCs/>
          <w:color w:val="000000"/>
        </w:rPr>
        <w:t xml:space="preserve">principi e i valori </w:t>
      </w:r>
      <w:r w:rsidRPr="00770B6A">
        <w:rPr>
          <w:rFonts w:ascii="Times New Roman" w:hAnsi="Times New Roman" w:cs="Times New Roman"/>
          <w:color w:val="000000"/>
        </w:rPr>
        <w:t>che la ispirano sono:</w:t>
      </w:r>
    </w:p>
    <w:p w:rsidR="002906ED" w:rsidRPr="00770B6A" w:rsidRDefault="002906ED" w:rsidP="008E3512">
      <w:pPr>
        <w:pStyle w:val="Paragrafoelenco"/>
        <w:numPr>
          <w:ilvl w:val="0"/>
          <w:numId w:val="10"/>
        </w:numPr>
        <w:autoSpaceDE w:val="0"/>
        <w:autoSpaceDN w:val="0"/>
        <w:adjustRightInd w:val="0"/>
        <w:jc w:val="both"/>
        <w:rPr>
          <w:rFonts w:cs="Times New Roman"/>
          <w:color w:val="000000"/>
          <w:sz w:val="22"/>
          <w:szCs w:val="22"/>
        </w:rPr>
      </w:pPr>
      <w:r w:rsidRPr="00770B6A">
        <w:rPr>
          <w:rFonts w:cs="Times New Roman"/>
          <w:color w:val="000000"/>
          <w:sz w:val="22"/>
          <w:szCs w:val="22"/>
        </w:rPr>
        <w:t>partecipazione</w:t>
      </w:r>
    </w:p>
    <w:p w:rsidR="002906ED" w:rsidRPr="00770B6A" w:rsidRDefault="002906ED" w:rsidP="008E3512">
      <w:pPr>
        <w:pStyle w:val="Paragrafoelenco"/>
        <w:numPr>
          <w:ilvl w:val="0"/>
          <w:numId w:val="10"/>
        </w:numPr>
        <w:autoSpaceDE w:val="0"/>
        <w:autoSpaceDN w:val="0"/>
        <w:adjustRightInd w:val="0"/>
        <w:jc w:val="both"/>
        <w:rPr>
          <w:rFonts w:cs="Times New Roman"/>
          <w:color w:val="000000"/>
          <w:sz w:val="22"/>
          <w:szCs w:val="22"/>
        </w:rPr>
      </w:pPr>
      <w:r w:rsidRPr="00770B6A">
        <w:rPr>
          <w:rFonts w:cs="Times New Roman"/>
          <w:color w:val="000000"/>
          <w:sz w:val="22"/>
          <w:szCs w:val="22"/>
        </w:rPr>
        <w:t>integrità morale</w:t>
      </w:r>
    </w:p>
    <w:p w:rsidR="002906ED" w:rsidRPr="00770B6A" w:rsidRDefault="002906ED" w:rsidP="008E3512">
      <w:pPr>
        <w:pStyle w:val="Paragrafoelenco"/>
        <w:numPr>
          <w:ilvl w:val="0"/>
          <w:numId w:val="10"/>
        </w:numPr>
        <w:autoSpaceDE w:val="0"/>
        <w:autoSpaceDN w:val="0"/>
        <w:adjustRightInd w:val="0"/>
        <w:jc w:val="both"/>
        <w:rPr>
          <w:rFonts w:cs="Times New Roman"/>
          <w:color w:val="000000"/>
          <w:sz w:val="22"/>
          <w:szCs w:val="22"/>
        </w:rPr>
      </w:pPr>
      <w:r w:rsidRPr="00770B6A">
        <w:rPr>
          <w:rFonts w:cs="Times New Roman"/>
          <w:color w:val="000000"/>
          <w:sz w:val="22"/>
          <w:szCs w:val="22"/>
        </w:rPr>
        <w:t>pubblicità e trasparenza</w:t>
      </w:r>
    </w:p>
    <w:p w:rsidR="002906ED" w:rsidRPr="00770B6A" w:rsidRDefault="002906ED" w:rsidP="008E3512">
      <w:pPr>
        <w:pStyle w:val="Paragrafoelenco"/>
        <w:numPr>
          <w:ilvl w:val="0"/>
          <w:numId w:val="10"/>
        </w:numPr>
        <w:autoSpaceDE w:val="0"/>
        <w:autoSpaceDN w:val="0"/>
        <w:adjustRightInd w:val="0"/>
        <w:jc w:val="both"/>
        <w:rPr>
          <w:rFonts w:cs="Times New Roman"/>
          <w:color w:val="000000"/>
          <w:sz w:val="22"/>
          <w:szCs w:val="22"/>
        </w:rPr>
      </w:pPr>
      <w:r w:rsidRPr="00770B6A">
        <w:rPr>
          <w:rFonts w:cs="Times New Roman"/>
          <w:color w:val="000000"/>
          <w:sz w:val="22"/>
          <w:szCs w:val="22"/>
        </w:rPr>
        <w:t>orientamento all’utenza</w:t>
      </w:r>
    </w:p>
    <w:p w:rsidR="002906ED" w:rsidRPr="00770B6A" w:rsidRDefault="002906ED" w:rsidP="008E3512">
      <w:pPr>
        <w:pStyle w:val="Paragrafoelenco"/>
        <w:numPr>
          <w:ilvl w:val="0"/>
          <w:numId w:val="10"/>
        </w:numPr>
        <w:autoSpaceDE w:val="0"/>
        <w:autoSpaceDN w:val="0"/>
        <w:adjustRightInd w:val="0"/>
        <w:jc w:val="both"/>
        <w:rPr>
          <w:rFonts w:cs="Times New Roman"/>
          <w:color w:val="000000"/>
          <w:sz w:val="22"/>
          <w:szCs w:val="22"/>
        </w:rPr>
      </w:pPr>
      <w:r w:rsidRPr="00770B6A">
        <w:rPr>
          <w:rFonts w:cs="Times New Roman"/>
          <w:color w:val="000000"/>
          <w:sz w:val="22"/>
          <w:szCs w:val="22"/>
        </w:rPr>
        <w:t>valorizzazione delle risorse interne</w:t>
      </w:r>
    </w:p>
    <w:p w:rsidR="002906ED" w:rsidRPr="00770B6A" w:rsidRDefault="002906ED" w:rsidP="008E3512">
      <w:pPr>
        <w:pStyle w:val="Paragrafoelenco"/>
        <w:numPr>
          <w:ilvl w:val="0"/>
          <w:numId w:val="10"/>
        </w:numPr>
        <w:autoSpaceDE w:val="0"/>
        <w:autoSpaceDN w:val="0"/>
        <w:adjustRightInd w:val="0"/>
        <w:jc w:val="both"/>
        <w:rPr>
          <w:rFonts w:cs="Times New Roman"/>
          <w:color w:val="000000"/>
          <w:sz w:val="22"/>
          <w:szCs w:val="22"/>
        </w:rPr>
      </w:pPr>
      <w:r w:rsidRPr="00770B6A">
        <w:rPr>
          <w:rFonts w:cs="Times New Roman"/>
          <w:color w:val="000000"/>
          <w:sz w:val="22"/>
          <w:szCs w:val="22"/>
        </w:rPr>
        <w:t>orientamento ai risultati</w:t>
      </w:r>
    </w:p>
    <w:p w:rsidR="008E3512" w:rsidRPr="00770B6A" w:rsidRDefault="002906ED" w:rsidP="008E3512">
      <w:pPr>
        <w:pStyle w:val="Paragrafoelenco"/>
        <w:numPr>
          <w:ilvl w:val="0"/>
          <w:numId w:val="10"/>
        </w:numPr>
        <w:autoSpaceDE w:val="0"/>
        <w:autoSpaceDN w:val="0"/>
        <w:adjustRightInd w:val="0"/>
        <w:jc w:val="both"/>
        <w:rPr>
          <w:rFonts w:cs="Times New Roman"/>
          <w:color w:val="000000"/>
          <w:sz w:val="22"/>
          <w:szCs w:val="22"/>
        </w:rPr>
      </w:pPr>
      <w:r w:rsidRPr="00770B6A">
        <w:rPr>
          <w:rFonts w:cs="Times New Roman"/>
          <w:color w:val="000000"/>
          <w:sz w:val="22"/>
          <w:szCs w:val="22"/>
        </w:rPr>
        <w:t>innovazione</w:t>
      </w:r>
    </w:p>
    <w:p w:rsidR="002906ED" w:rsidRPr="00770B6A" w:rsidRDefault="008E3512" w:rsidP="008E3512">
      <w:pPr>
        <w:pStyle w:val="Paragrafoelenco"/>
        <w:numPr>
          <w:ilvl w:val="0"/>
          <w:numId w:val="10"/>
        </w:numPr>
        <w:autoSpaceDE w:val="0"/>
        <w:autoSpaceDN w:val="0"/>
        <w:adjustRightInd w:val="0"/>
        <w:jc w:val="both"/>
        <w:rPr>
          <w:rFonts w:cs="Times New Roman"/>
          <w:color w:val="000000"/>
          <w:sz w:val="22"/>
          <w:szCs w:val="22"/>
        </w:rPr>
      </w:pPr>
      <w:r w:rsidRPr="00770B6A">
        <w:rPr>
          <w:rFonts w:cs="Times New Roman"/>
          <w:color w:val="000000"/>
          <w:sz w:val="22"/>
          <w:szCs w:val="22"/>
        </w:rPr>
        <w:t>o</w:t>
      </w:r>
      <w:r w:rsidR="002906ED" w:rsidRPr="00770B6A">
        <w:rPr>
          <w:rFonts w:cs="Times New Roman"/>
          <w:color w:val="000000"/>
          <w:sz w:val="22"/>
          <w:szCs w:val="22"/>
        </w:rPr>
        <w:t>ttimizzazione delle risorse.</w:t>
      </w:r>
    </w:p>
    <w:p w:rsidR="00A02D26" w:rsidRPr="00770B6A" w:rsidRDefault="00A02D26" w:rsidP="008E3512">
      <w:pPr>
        <w:autoSpaceDE w:val="0"/>
        <w:autoSpaceDN w:val="0"/>
        <w:adjustRightInd w:val="0"/>
        <w:spacing w:after="0" w:line="240" w:lineRule="auto"/>
        <w:jc w:val="both"/>
        <w:rPr>
          <w:rFonts w:ascii="Times New Roman" w:hAnsi="Times New Roman" w:cs="Times New Roman"/>
          <w:color w:val="000000"/>
        </w:rPr>
      </w:pPr>
    </w:p>
    <w:p w:rsidR="006C1573" w:rsidRPr="008E3512" w:rsidRDefault="006C1573" w:rsidP="008E3512">
      <w:pPr>
        <w:autoSpaceDE w:val="0"/>
        <w:autoSpaceDN w:val="0"/>
        <w:adjustRightInd w:val="0"/>
        <w:spacing w:after="0" w:line="240" w:lineRule="auto"/>
        <w:jc w:val="both"/>
        <w:rPr>
          <w:rFonts w:ascii="Arial" w:hAnsi="Arial" w:cs="Arial"/>
          <w:color w:val="000000"/>
        </w:rPr>
      </w:pPr>
    </w:p>
    <w:p w:rsidR="00A02D26" w:rsidRPr="008E3512" w:rsidRDefault="00A02D26" w:rsidP="008E3512">
      <w:pPr>
        <w:jc w:val="both"/>
        <w:rPr>
          <w:rFonts w:ascii="Arial" w:eastAsia="Times New Roman" w:hAnsi="Arial" w:cs="Arial"/>
          <w:b/>
          <w:bCs/>
        </w:rPr>
      </w:pPr>
      <w:r w:rsidRPr="008E3512">
        <w:rPr>
          <w:rFonts w:ascii="Arial" w:eastAsia="Times New Roman" w:hAnsi="Arial" w:cs="Arial"/>
          <w:b/>
          <w:bCs/>
        </w:rPr>
        <w:t>Le Linee Programmatiche, che attengono a vari ambiti di intervento dell’Ente, sono state così denominate:</w:t>
      </w:r>
    </w:p>
    <w:tbl>
      <w:tblPr>
        <w:tblW w:w="9072" w:type="dxa"/>
        <w:tblInd w:w="-5" w:type="dxa"/>
        <w:tblLayout w:type="fixed"/>
        <w:tblCellMar>
          <w:left w:w="30" w:type="dxa"/>
          <w:right w:w="40" w:type="dxa"/>
        </w:tblCellMar>
        <w:tblLook w:val="0000"/>
      </w:tblPr>
      <w:tblGrid>
        <w:gridCol w:w="996"/>
        <w:gridCol w:w="8076"/>
      </w:tblGrid>
      <w:tr w:rsidR="00A02D26" w:rsidRPr="008E3512" w:rsidTr="008E3512">
        <w:tc>
          <w:tcPr>
            <w:tcW w:w="99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Cs/>
                <w:sz w:val="14"/>
                <w:szCs w:val="14"/>
              </w:rPr>
              <w:t>Codice</w:t>
            </w:r>
          </w:p>
        </w:tc>
        <w:tc>
          <w:tcPr>
            <w:tcW w:w="80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Cs/>
                <w:sz w:val="14"/>
                <w:szCs w:val="14"/>
              </w:rPr>
              <w:t>Descrizione</w:t>
            </w:r>
          </w:p>
        </w:tc>
      </w:tr>
      <w:tr w:rsidR="00A02D26" w:rsidRPr="008E3512" w:rsidTr="008E3512">
        <w:tblPrEx>
          <w:tblCellMar>
            <w:right w:w="30" w:type="dxa"/>
          </w:tblCellMar>
        </w:tblPrEx>
        <w:tc>
          <w:tcPr>
            <w:tcW w:w="99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 xml:space="preserve">     1</w:t>
            </w:r>
          </w:p>
        </w:tc>
        <w:tc>
          <w:tcPr>
            <w:tcW w:w="80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NUOVE POVERTA' ED INTERVENTI OCCUPATIVI</w:t>
            </w:r>
          </w:p>
        </w:tc>
      </w:tr>
      <w:tr w:rsidR="00A02D26" w:rsidRPr="008E3512" w:rsidTr="008E3512">
        <w:tblPrEx>
          <w:tblCellMar>
            <w:right w:w="30" w:type="dxa"/>
          </w:tblCellMar>
        </w:tblPrEx>
        <w:tc>
          <w:tcPr>
            <w:tcW w:w="99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 xml:space="preserve">     2</w:t>
            </w:r>
          </w:p>
        </w:tc>
        <w:tc>
          <w:tcPr>
            <w:tcW w:w="80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URBANISTICA E OPERE PUBBLICHE</w:t>
            </w:r>
          </w:p>
        </w:tc>
      </w:tr>
      <w:tr w:rsidR="00A02D26" w:rsidRPr="008E3512" w:rsidTr="008E3512">
        <w:tblPrEx>
          <w:tblCellMar>
            <w:right w:w="30" w:type="dxa"/>
          </w:tblCellMar>
        </w:tblPrEx>
        <w:tc>
          <w:tcPr>
            <w:tcW w:w="99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 xml:space="preserve">     3</w:t>
            </w:r>
          </w:p>
        </w:tc>
        <w:tc>
          <w:tcPr>
            <w:tcW w:w="80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SERVIZI SOCIO-SANITARI</w:t>
            </w:r>
          </w:p>
        </w:tc>
      </w:tr>
      <w:tr w:rsidR="00A02D26" w:rsidRPr="008E3512" w:rsidTr="008E3512">
        <w:tblPrEx>
          <w:tblCellMar>
            <w:right w:w="30" w:type="dxa"/>
          </w:tblCellMar>
        </w:tblPrEx>
        <w:tc>
          <w:tcPr>
            <w:tcW w:w="99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 xml:space="preserve">     4</w:t>
            </w:r>
          </w:p>
        </w:tc>
        <w:tc>
          <w:tcPr>
            <w:tcW w:w="80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AGRICOLTURA E AGROALIMENTARE</w:t>
            </w:r>
          </w:p>
        </w:tc>
      </w:tr>
      <w:tr w:rsidR="00A02D26" w:rsidRPr="008E3512" w:rsidTr="008E3512">
        <w:tblPrEx>
          <w:tblCellMar>
            <w:right w:w="30" w:type="dxa"/>
          </w:tblCellMar>
        </w:tblPrEx>
        <w:tc>
          <w:tcPr>
            <w:tcW w:w="99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 xml:space="preserve">     5</w:t>
            </w:r>
          </w:p>
        </w:tc>
        <w:tc>
          <w:tcPr>
            <w:tcW w:w="80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TURISMO</w:t>
            </w:r>
          </w:p>
        </w:tc>
      </w:tr>
      <w:tr w:rsidR="00A02D26" w:rsidRPr="008E3512" w:rsidTr="008E3512">
        <w:tblPrEx>
          <w:tblCellMar>
            <w:right w:w="30" w:type="dxa"/>
          </w:tblCellMar>
        </w:tblPrEx>
        <w:tc>
          <w:tcPr>
            <w:tcW w:w="99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 xml:space="preserve">     6</w:t>
            </w:r>
          </w:p>
        </w:tc>
        <w:tc>
          <w:tcPr>
            <w:tcW w:w="80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COMMERCIO, ARTIGIANATO ED ATTIVITA' PRODUTTIVE IN GENERE</w:t>
            </w:r>
          </w:p>
        </w:tc>
      </w:tr>
      <w:tr w:rsidR="00A02D26" w:rsidRPr="008E3512" w:rsidTr="008E3512">
        <w:tblPrEx>
          <w:tblCellMar>
            <w:right w:w="30" w:type="dxa"/>
          </w:tblCellMar>
        </w:tblPrEx>
        <w:tc>
          <w:tcPr>
            <w:tcW w:w="99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 xml:space="preserve">     7</w:t>
            </w:r>
          </w:p>
        </w:tc>
        <w:tc>
          <w:tcPr>
            <w:tcW w:w="80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AMBIENTE E TERRITORIO</w:t>
            </w:r>
          </w:p>
        </w:tc>
      </w:tr>
      <w:tr w:rsidR="00A02D26" w:rsidRPr="008E3512" w:rsidTr="008E3512">
        <w:tblPrEx>
          <w:tblCellMar>
            <w:right w:w="30" w:type="dxa"/>
          </w:tblCellMar>
        </w:tblPrEx>
        <w:tc>
          <w:tcPr>
            <w:tcW w:w="99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 xml:space="preserve">     8</w:t>
            </w:r>
          </w:p>
        </w:tc>
        <w:tc>
          <w:tcPr>
            <w:tcW w:w="80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VIABILITA' URBANA E RURALE</w:t>
            </w:r>
          </w:p>
        </w:tc>
      </w:tr>
      <w:tr w:rsidR="00A02D26" w:rsidRPr="008E3512" w:rsidTr="008E3512">
        <w:tblPrEx>
          <w:tblCellMar>
            <w:right w:w="30" w:type="dxa"/>
          </w:tblCellMar>
        </w:tblPrEx>
        <w:tc>
          <w:tcPr>
            <w:tcW w:w="99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 xml:space="preserve">     9</w:t>
            </w:r>
          </w:p>
        </w:tc>
        <w:tc>
          <w:tcPr>
            <w:tcW w:w="80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SCUOLE E PUBBLICA ISTRUZIONE</w:t>
            </w:r>
          </w:p>
        </w:tc>
      </w:tr>
      <w:tr w:rsidR="00A02D26" w:rsidRPr="008E3512" w:rsidTr="008E3512">
        <w:tblPrEx>
          <w:tblCellMar>
            <w:right w:w="30" w:type="dxa"/>
          </w:tblCellMar>
        </w:tblPrEx>
        <w:tc>
          <w:tcPr>
            <w:tcW w:w="99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 xml:space="preserve">    10</w:t>
            </w:r>
          </w:p>
        </w:tc>
        <w:tc>
          <w:tcPr>
            <w:tcW w:w="80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SPORT, CULTURA E SPETTACOLO</w:t>
            </w:r>
          </w:p>
        </w:tc>
      </w:tr>
      <w:tr w:rsidR="00A02D26" w:rsidRPr="008E3512" w:rsidTr="008E3512">
        <w:tblPrEx>
          <w:tblCellMar>
            <w:right w:w="30" w:type="dxa"/>
          </w:tblCellMar>
        </w:tblPrEx>
        <w:tc>
          <w:tcPr>
            <w:tcW w:w="99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 xml:space="preserve">    11</w:t>
            </w:r>
          </w:p>
        </w:tc>
        <w:tc>
          <w:tcPr>
            <w:tcW w:w="807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bCs/>
                <w:sz w:val="14"/>
                <w:szCs w:val="14"/>
              </w:rPr>
            </w:pPr>
            <w:r w:rsidRPr="008E3512">
              <w:rPr>
                <w:rFonts w:ascii="Arial" w:eastAsia="Times New Roman" w:hAnsi="Arial" w:cs="Arial"/>
                <w:b/>
                <w:bCs/>
                <w:sz w:val="14"/>
                <w:szCs w:val="14"/>
              </w:rPr>
              <w:t>PROBLEMATICHE GIOVANILI</w:t>
            </w:r>
          </w:p>
        </w:tc>
      </w:tr>
    </w:tbl>
    <w:p w:rsidR="006C1573" w:rsidRPr="008E3512" w:rsidRDefault="006C1573" w:rsidP="008E3512">
      <w:pPr>
        <w:autoSpaceDE w:val="0"/>
        <w:autoSpaceDN w:val="0"/>
        <w:adjustRightInd w:val="0"/>
        <w:spacing w:after="0" w:line="240" w:lineRule="auto"/>
        <w:jc w:val="both"/>
        <w:rPr>
          <w:rFonts w:ascii="Arial" w:hAnsi="Arial" w:cs="Arial"/>
          <w:color w:val="000000"/>
        </w:rPr>
      </w:pPr>
    </w:p>
    <w:p w:rsidR="00A02D26" w:rsidRPr="008E3512" w:rsidRDefault="00FD499F" w:rsidP="008E3512">
      <w:pPr>
        <w:jc w:val="both"/>
        <w:rPr>
          <w:rFonts w:ascii="Arial" w:eastAsia="Times New Roman" w:hAnsi="Arial" w:cs="Arial"/>
          <w:sz w:val="28"/>
          <w:szCs w:val="28"/>
        </w:rPr>
      </w:pPr>
      <w:r w:rsidRPr="008E3512">
        <w:rPr>
          <w:rFonts w:ascii="Arial" w:eastAsia="Times New Roman" w:hAnsi="Arial" w:cs="Arial"/>
          <w:b/>
          <w:sz w:val="28"/>
          <w:szCs w:val="28"/>
        </w:rPr>
        <w:t xml:space="preserve">2.2 </w:t>
      </w:r>
      <w:r w:rsidR="00923049" w:rsidRPr="008E3512">
        <w:rPr>
          <w:rFonts w:ascii="Arial" w:eastAsia="Times New Roman" w:hAnsi="Arial" w:cs="Arial"/>
          <w:b/>
          <w:sz w:val="28"/>
          <w:szCs w:val="28"/>
        </w:rPr>
        <w:t>Principali obiettivi delle missioni attivate</w:t>
      </w:r>
    </w:p>
    <w:p w:rsidR="00A02D26" w:rsidRPr="008E3512" w:rsidRDefault="00A02D26" w:rsidP="008E3512">
      <w:pPr>
        <w:jc w:val="both"/>
        <w:rPr>
          <w:rFonts w:ascii="Arial" w:eastAsia="Times New Roman" w:hAnsi="Arial" w:cs="Arial"/>
          <w:b/>
        </w:rPr>
      </w:pPr>
      <w:r w:rsidRPr="008E3512">
        <w:rPr>
          <w:rFonts w:ascii="Arial" w:eastAsia="Times New Roman" w:hAnsi="Arial" w:cs="Arial"/>
          <w:b/>
        </w:rPr>
        <w:t>Descrizione dei principali obiettivi per ciascuna missione</w:t>
      </w:r>
    </w:p>
    <w:p w:rsidR="00A02D26" w:rsidRPr="008E3512" w:rsidRDefault="00923049"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eastAsia="Times New Roman" w:hAnsi="Arial" w:cs="Arial"/>
          <w:b/>
        </w:rPr>
      </w:pPr>
      <w:r w:rsidRPr="008E3512">
        <w:rPr>
          <w:rFonts w:ascii="Arial" w:eastAsia="Times New Roman" w:hAnsi="Arial" w:cs="Arial"/>
          <w:b/>
        </w:rPr>
        <w:t>Missione:   1  Servizi istituzionali, generali e di gestione</w:t>
      </w:r>
    </w:p>
    <w:p w:rsidR="00923049" w:rsidRPr="008E3512" w:rsidRDefault="00923049"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Programma:   1 Organi istituzionali</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 xml:space="preserve">Comprende </w:t>
      </w:r>
      <w:r w:rsidR="008E3512" w:rsidRPr="008E3512">
        <w:rPr>
          <w:rFonts w:ascii="Arial" w:eastAsia="Times New Roman" w:hAnsi="Arial" w:cs="Arial"/>
        </w:rPr>
        <w:t xml:space="preserve">le spese relative a: indennità </w:t>
      </w:r>
      <w:r w:rsidRPr="008E3512">
        <w:rPr>
          <w:rFonts w:ascii="Arial" w:eastAsia="Times New Roman" w:hAnsi="Arial" w:cs="Arial"/>
        </w:rPr>
        <w:t>e rimborsi componenti la giunta comunale,  gettoni di presenza dei componenti del consiglio comunali e compenso per l'organo di revisione contabile dell'Ente.</w:t>
      </w:r>
    </w:p>
    <w:p w:rsidR="00A02D26" w:rsidRPr="008E3512" w:rsidRDefault="00923049"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eastAsia="Times New Roman" w:hAnsi="Arial" w:cs="Arial"/>
          <w:b/>
        </w:rPr>
      </w:pPr>
      <w:r w:rsidRPr="008E3512">
        <w:rPr>
          <w:rFonts w:ascii="Arial" w:eastAsia="Times New Roman" w:hAnsi="Arial" w:cs="Arial"/>
          <w:b/>
        </w:rPr>
        <w:t>Missione:   1  Servizi istituzionali, generali e di gestione</w:t>
      </w:r>
    </w:p>
    <w:p w:rsidR="00923049" w:rsidRPr="008E3512" w:rsidRDefault="00923049"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Programma:   2 Segreteria generale</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Amministrazione, funzionamento e supporto, tecnico, operativo e gestionale alle attività deliberative degli organi istituzionali e per il coordinamento generale amministrativo. Comprende le spese relative: allo svolgimento delle attività affidate al Segretario Comunale, all'istruttore direttivo dell'area amministrativa e spese diverse di gestione dell'Ente.</w:t>
      </w:r>
    </w:p>
    <w:p w:rsidR="00A02D26" w:rsidRPr="008E3512" w:rsidRDefault="008E3512"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b/>
        </w:rPr>
      </w:pPr>
      <w:r w:rsidRPr="008E3512">
        <w:rPr>
          <w:rFonts w:ascii="Arial" w:eastAsia="Times New Roman" w:hAnsi="Arial" w:cs="Arial"/>
        </w:rPr>
        <w:t xml:space="preserve"> </w:t>
      </w:r>
      <w:r w:rsidR="00923049" w:rsidRPr="008E3512">
        <w:rPr>
          <w:rFonts w:ascii="Arial" w:eastAsia="Times New Roman" w:hAnsi="Arial" w:cs="Arial"/>
          <w:b/>
        </w:rPr>
        <w:t>Missione:   1  Servizi istituzionali, generali e di gestione</w:t>
      </w:r>
    </w:p>
    <w:p w:rsidR="00923049" w:rsidRPr="008E3512" w:rsidRDefault="00923049"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rPr>
      </w:pPr>
      <w:r w:rsidRPr="008E3512">
        <w:rPr>
          <w:rFonts w:ascii="Arial" w:eastAsia="Times New Roman" w:hAnsi="Arial" w:cs="Arial"/>
          <w:b/>
        </w:rPr>
        <w:t>Programma:   3 Gestione economica, finanziaria, programmazione, provveditorato</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Amministrazione e funzionamento dei servizi per la programmazione economica e finanziaria in generale. Comprende le spese per il personale dell'area contabile, per la gestione dei servizi di tesoreria, del bilancio, di contabilità ai fini degli adempimenti fiscali obbligatori per le attività svolte dall'ente.</w:t>
      </w:r>
    </w:p>
    <w:p w:rsidR="00A02D26" w:rsidRPr="008E3512" w:rsidRDefault="00923049"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1  Servizi istituzionali, generali e di gestione</w:t>
      </w:r>
    </w:p>
    <w:p w:rsidR="00923049" w:rsidRPr="008E3512" w:rsidRDefault="00923049"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rPr>
      </w:pPr>
      <w:r w:rsidRPr="008E3512">
        <w:rPr>
          <w:rFonts w:ascii="Arial" w:eastAsia="Times New Roman" w:hAnsi="Arial" w:cs="Arial"/>
          <w:b/>
        </w:rPr>
        <w:t>Programma:   4 Gestione delle entrate tributarie e servizi fiscali</w:t>
      </w:r>
    </w:p>
    <w:p w:rsidR="00923049"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b/>
        </w:rPr>
      </w:pPr>
      <w:r w:rsidRPr="008E3512">
        <w:rPr>
          <w:rFonts w:ascii="Arial" w:eastAsia="Times New Roman" w:hAnsi="Arial" w:cs="Arial"/>
        </w:rPr>
        <w:t>Amministrazione e funzionamento dei servizi per l'accertamento e la riscossione dei tributi, anche in relazione alle attività di contrasto all'evasione e all'elusione fiscale, di competenza dell'ente. Comprende le spese: di personale dell'ufficio tributi, rimborsi d’imposta, spese per la riscossione dei tributi.</w:t>
      </w:r>
      <w:r w:rsidR="00923049" w:rsidRPr="008E3512">
        <w:rPr>
          <w:rFonts w:ascii="Arial" w:eastAsia="Times New Roman" w:hAnsi="Arial" w:cs="Arial"/>
          <w:b/>
        </w:rPr>
        <w:t xml:space="preserve"> </w:t>
      </w:r>
    </w:p>
    <w:p w:rsidR="00A02D26" w:rsidRPr="008E3512" w:rsidRDefault="00923049"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rPr>
      </w:pPr>
      <w:r w:rsidRPr="008E3512">
        <w:rPr>
          <w:rFonts w:ascii="Arial" w:eastAsia="Times New Roman" w:hAnsi="Arial" w:cs="Arial"/>
          <w:b/>
        </w:rPr>
        <w:t>Programma:   5 Gestione dei beni demaniali e patrimoniali</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rPr>
      </w:pPr>
      <w:r w:rsidRPr="008E3512">
        <w:rPr>
          <w:rFonts w:ascii="Arial" w:eastAsia="Times New Roman" w:hAnsi="Arial" w:cs="Arial"/>
        </w:rPr>
        <w:t>Amministrazione e funzionamento del servizio di gestione del patrimonio dell'ente. Comprende le spese per la gestione amministrativa ordinaria e straordinaria dei beni immobili patrimoniali e demaniali.</w:t>
      </w:r>
    </w:p>
    <w:p w:rsidR="00923049" w:rsidRPr="008E3512" w:rsidRDefault="00923049"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rPr>
      </w:pPr>
    </w:p>
    <w:p w:rsidR="00A02D26" w:rsidRPr="008E3512" w:rsidRDefault="00923049"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1  Servizi istituzionali, generali e di gestione</w:t>
      </w:r>
    </w:p>
    <w:p w:rsidR="00923049" w:rsidRPr="008E3512" w:rsidRDefault="00923049"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rPr>
      </w:pPr>
      <w:r w:rsidRPr="008E3512">
        <w:rPr>
          <w:rFonts w:ascii="Arial" w:eastAsia="Times New Roman" w:hAnsi="Arial" w:cs="Arial"/>
          <w:b/>
        </w:rPr>
        <w:t>Programma:   6 Ufficio tecnico</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rPr>
      </w:pPr>
      <w:r w:rsidRPr="008E3512">
        <w:rPr>
          <w:rFonts w:ascii="Arial" w:eastAsia="Times New Roman" w:hAnsi="Arial" w:cs="Arial"/>
        </w:rPr>
        <w:t xml:space="preserve">Amministrazione e funzionamento dei servizi per l' ufficio tecnico. Comprende le spese: per il personale, per la gestione e gli incarichi professionali dell'area tecnica. </w:t>
      </w:r>
    </w:p>
    <w:p w:rsidR="00923049" w:rsidRPr="008E3512" w:rsidRDefault="00923049"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rPr>
      </w:pPr>
    </w:p>
    <w:p w:rsidR="00A02D26" w:rsidRPr="008E3512" w:rsidRDefault="00923049" w:rsidP="008E3512">
      <w:pPr>
        <w:pStyle w:val="rtf37Normal"/>
        <w:jc w:val="both"/>
        <w:rPr>
          <w:sz w:val="22"/>
          <w:szCs w:val="22"/>
        </w:rPr>
      </w:pPr>
      <w:r w:rsidRPr="008E3512">
        <w:rPr>
          <w:rFonts w:eastAsia="Times New Roman"/>
          <w:b/>
          <w:sz w:val="22"/>
          <w:szCs w:val="22"/>
        </w:rPr>
        <w:t>Missione:   1  Servizi istituzionali, generali e di gestione</w:t>
      </w:r>
    </w:p>
    <w:p w:rsidR="00A02D26" w:rsidRPr="008E3512" w:rsidRDefault="00923049" w:rsidP="008E3512">
      <w:pPr>
        <w:pStyle w:val="rtf1Normal"/>
        <w:jc w:val="both"/>
        <w:rPr>
          <w:sz w:val="22"/>
          <w:szCs w:val="22"/>
        </w:rPr>
      </w:pPr>
      <w:r w:rsidRPr="008E3512">
        <w:rPr>
          <w:rFonts w:eastAsia="Times New Roman"/>
          <w:b/>
          <w:sz w:val="22"/>
          <w:szCs w:val="22"/>
        </w:rPr>
        <w:t>Programma:   7 Elezioni e consultazioni popolari - Anagrafe e stato civile</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 xml:space="preserve">Amministrazione e funzionamento dell'anagrafe e dei registri di stato civile. Comprende le spese: per il personale, per la gestione e per le consultazioni elettorali e popolari. </w:t>
      </w:r>
    </w:p>
    <w:p w:rsidR="00A02D26" w:rsidRPr="008E3512" w:rsidRDefault="00923049"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b/>
        </w:rPr>
      </w:pPr>
      <w:r w:rsidRPr="008E3512">
        <w:rPr>
          <w:rFonts w:ascii="Arial" w:eastAsia="Times New Roman" w:hAnsi="Arial" w:cs="Arial"/>
          <w:b/>
        </w:rPr>
        <w:t>Missione:   1  Servizi istituzionali, generali e di gestione</w:t>
      </w:r>
    </w:p>
    <w:p w:rsidR="00923049" w:rsidRPr="008E3512" w:rsidRDefault="00923049"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b/>
        </w:rPr>
      </w:pPr>
      <w:r w:rsidRPr="008E3512">
        <w:rPr>
          <w:rFonts w:ascii="Arial" w:eastAsia="Times New Roman" w:hAnsi="Arial" w:cs="Arial"/>
          <w:b/>
        </w:rPr>
        <w:t>Programma:  11 Altri servizi generali</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 xml:space="preserve">Comprende le spese: per il trattamento accessorio del personale, per addobbi natalizi. </w:t>
      </w:r>
    </w:p>
    <w:p w:rsidR="00A02D26" w:rsidRPr="008E3512" w:rsidRDefault="00923049"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3  Ordine pubblico e sicurezza</w:t>
      </w:r>
    </w:p>
    <w:p w:rsidR="00923049" w:rsidRPr="008E3512" w:rsidRDefault="00923049"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rPr>
      </w:pPr>
      <w:r w:rsidRPr="008E3512">
        <w:rPr>
          <w:rFonts w:ascii="Arial" w:eastAsia="Times New Roman" w:hAnsi="Arial" w:cs="Arial"/>
          <w:b/>
        </w:rPr>
        <w:t>Programma:   1 Polizia locale e amministrativa</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Amministrazione e funzionamento dei servizi di polizia municipale e locale per garantire la sicurezza urbana.</w:t>
      </w:r>
    </w:p>
    <w:p w:rsidR="00A02D26"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b/>
        </w:rPr>
      </w:pPr>
      <w:r w:rsidRPr="008E3512">
        <w:rPr>
          <w:rFonts w:ascii="Arial" w:eastAsia="Times New Roman" w:hAnsi="Arial" w:cs="Arial"/>
          <w:b/>
        </w:rPr>
        <w:t>Missione:   4  Istruzione e diritto allo studio</w:t>
      </w:r>
    </w:p>
    <w:p w:rsidR="00582E4F"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b/>
        </w:rPr>
      </w:pPr>
      <w:r w:rsidRPr="008E3512">
        <w:rPr>
          <w:rFonts w:ascii="Arial" w:eastAsia="Times New Roman" w:hAnsi="Arial" w:cs="Arial"/>
          <w:b/>
        </w:rPr>
        <w:t>Programma:   1 Istruzione prescolastica</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Amministrazione, gestione e funzionamento delle scuole dell'infanzia. Comprende le spese ordinarie e straordinarie per la scuola materna.</w:t>
      </w:r>
    </w:p>
    <w:p w:rsidR="00A02D26"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4  Istruzione e diritto allo studio</w:t>
      </w:r>
    </w:p>
    <w:p w:rsidR="00582E4F"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Programma:   2 Altri ordini di istruzione</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rPr>
      </w:pPr>
      <w:r w:rsidRPr="008E3512">
        <w:rPr>
          <w:rFonts w:ascii="Arial" w:eastAsia="Times New Roman" w:hAnsi="Arial" w:cs="Arial"/>
        </w:rPr>
        <w:t>Amministrazione, gestione e funzionamento delle scuole istruzione primaria e secondaria di 1^ grado. Comprende le spese ordinarie e straordinarie per la scuola elementare e medie.</w:t>
      </w:r>
    </w:p>
    <w:p w:rsidR="00582E4F"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rPr>
      </w:pPr>
    </w:p>
    <w:p w:rsidR="00A02D26"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b/>
        </w:rPr>
      </w:pPr>
      <w:r w:rsidRPr="008E3512">
        <w:rPr>
          <w:rFonts w:ascii="Arial" w:eastAsia="Times New Roman" w:hAnsi="Arial" w:cs="Arial"/>
          <w:b/>
        </w:rPr>
        <w:t>Missione:   4  Istruzione e diritto allo studio</w:t>
      </w:r>
    </w:p>
    <w:p w:rsidR="00582E4F"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rPr>
      </w:pPr>
      <w:r w:rsidRPr="008E3512">
        <w:rPr>
          <w:rFonts w:ascii="Arial" w:eastAsia="Times New Roman" w:hAnsi="Arial" w:cs="Arial"/>
          <w:b/>
        </w:rPr>
        <w:t>Programma:   6 Servizi ausiliari all’istruzione</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Amministrazione e funzionamento e sostegno dei servizi dell'istruzione. Comprende le spese per il trasporto scolastico, gestione scuolabus e spese mensa scuola materna, elementare e medie.</w:t>
      </w:r>
    </w:p>
    <w:p w:rsidR="00582E4F"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rPr>
      </w:pPr>
      <w:r w:rsidRPr="008E3512">
        <w:rPr>
          <w:rFonts w:ascii="Arial" w:eastAsia="Times New Roman" w:hAnsi="Arial" w:cs="Arial"/>
          <w:b/>
        </w:rPr>
        <w:t>Missione:   4  Istruzione e diritto allo studio</w:t>
      </w:r>
    </w:p>
    <w:p w:rsidR="00582E4F"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rPr>
      </w:pPr>
      <w:r w:rsidRPr="008E3512">
        <w:rPr>
          <w:rFonts w:ascii="Arial" w:eastAsia="Times New Roman" w:hAnsi="Arial" w:cs="Arial"/>
          <w:b/>
        </w:rPr>
        <w:t>Programma:   7 Diritto allo studio</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Amministrazione e sostegno alle attività per garantire il diritto allo studio, anche mediante l'erogazione di fondi alle scuole e agli studenti, non direttamente attribuibili agli specifici livelli di istruzione. Comprende le spese borse di studio a sostegno dell'istruzione primaria e secondaria, rimborso acquisto libri, rimborsi spese viaggio, trasferimenti alle scuole.</w:t>
      </w:r>
    </w:p>
    <w:p w:rsidR="00A02D26"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5  Tutela e valorizzazione dei beni e attività culturali</w:t>
      </w:r>
    </w:p>
    <w:p w:rsidR="00582E4F"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rPr>
      </w:pPr>
      <w:r w:rsidRPr="008E3512">
        <w:rPr>
          <w:rFonts w:ascii="Arial" w:eastAsia="Times New Roman" w:hAnsi="Arial" w:cs="Arial"/>
          <w:b/>
        </w:rPr>
        <w:t>Programma:   1 Valorizzazione dei beni di interesse storico</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rPr>
      </w:pPr>
      <w:r w:rsidRPr="008E3512">
        <w:rPr>
          <w:rFonts w:ascii="Arial" w:eastAsia="Times New Roman" w:hAnsi="Arial" w:cs="Arial"/>
        </w:rPr>
        <w:t>Comprende le spese per interventi su beni di interesse storico.</w:t>
      </w:r>
    </w:p>
    <w:p w:rsidR="00A02D26"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rPr>
      </w:pPr>
      <w:r w:rsidRPr="008E3512">
        <w:rPr>
          <w:rFonts w:ascii="Arial" w:eastAsia="Times New Roman" w:hAnsi="Arial" w:cs="Arial"/>
          <w:b/>
        </w:rPr>
        <w:t>Missione:   5  Tutela e valorizzazione dei beni e attività culturali</w:t>
      </w:r>
    </w:p>
    <w:p w:rsidR="00A02D26" w:rsidRPr="008E3512" w:rsidRDefault="00582E4F" w:rsidP="008E3512">
      <w:pPr>
        <w:pStyle w:val="rtf37Normal"/>
        <w:jc w:val="both"/>
        <w:rPr>
          <w:sz w:val="22"/>
          <w:szCs w:val="22"/>
        </w:rPr>
      </w:pPr>
      <w:r w:rsidRPr="008E3512">
        <w:rPr>
          <w:rFonts w:eastAsia="Times New Roman"/>
          <w:b/>
          <w:sz w:val="22"/>
          <w:szCs w:val="22"/>
        </w:rPr>
        <w:t>Programma:   2 Attività culturali e interventi diversi nel settore culturale</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Amministrazione e funzionamento delle attività culturali, e della biblioteca. Comprende le spese per la realizzazione, il funzionamento o il sostegno a manifestazioni culturali e di gestione della biblioteca comunale.</w:t>
      </w:r>
    </w:p>
    <w:p w:rsidR="00A02D26"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b/>
        </w:rPr>
      </w:pPr>
      <w:r w:rsidRPr="008E3512">
        <w:rPr>
          <w:rFonts w:ascii="Arial" w:eastAsia="Times New Roman" w:hAnsi="Arial" w:cs="Arial"/>
          <w:b/>
        </w:rPr>
        <w:t>Missione:   6  Politiche giovanili, sport e tempo libero</w:t>
      </w:r>
    </w:p>
    <w:p w:rsidR="00582E4F"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b/>
        </w:rPr>
      </w:pPr>
      <w:r w:rsidRPr="008E3512">
        <w:rPr>
          <w:rFonts w:ascii="Arial" w:eastAsia="Times New Roman" w:hAnsi="Arial" w:cs="Arial"/>
          <w:b/>
        </w:rPr>
        <w:t>Programma:   1 Sport e tempo libero</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rPr>
      </w:pPr>
      <w:r w:rsidRPr="008E3512">
        <w:rPr>
          <w:rFonts w:ascii="Arial" w:eastAsia="Times New Roman" w:hAnsi="Arial" w:cs="Arial"/>
        </w:rPr>
        <w:t>Comprende le attività di autorizzazione all'utilizzo degli impianti sportivi comunali, le spese di gestione degli impianti e strutture sportive, contributi a sostegno delle iniziative sportive e la manutenzione straordinaria strutture sportive.</w:t>
      </w:r>
    </w:p>
    <w:p w:rsidR="00582E4F"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b/>
        </w:rPr>
      </w:pPr>
    </w:p>
    <w:p w:rsidR="00A02D26"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b/>
        </w:rPr>
      </w:pPr>
      <w:r w:rsidRPr="008E3512">
        <w:rPr>
          <w:rFonts w:ascii="Arial" w:eastAsia="Times New Roman" w:hAnsi="Arial" w:cs="Arial"/>
          <w:b/>
        </w:rPr>
        <w:t>Missione:   6  Politiche giovanili, sport e tempo libero</w:t>
      </w:r>
    </w:p>
    <w:p w:rsidR="00582E4F"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rPr>
      </w:pPr>
      <w:r w:rsidRPr="008E3512">
        <w:rPr>
          <w:rFonts w:ascii="Arial" w:eastAsia="Times New Roman" w:hAnsi="Arial" w:cs="Arial"/>
          <w:b/>
        </w:rPr>
        <w:t>Programma:   2 Giovani</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Amministrazione e funzionamento delle attività destinate ai giovani e per la promozione delle politiche giovanili. Comprende le spese destinate alle attività educative-ricreative e a laboratori.</w:t>
      </w:r>
    </w:p>
    <w:p w:rsidR="00A02D26"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8  Assetto del territorio ed edilizia abitativa</w:t>
      </w:r>
    </w:p>
    <w:p w:rsidR="00582E4F"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Programma:   1 Urbanistica e assetto del territorio</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Amministrazione e funzionamento delle attività e dei servizi relativi all'urbanistica e alla programmazione dell'assetto territoriale.</w:t>
      </w:r>
    </w:p>
    <w:p w:rsidR="00A02D26"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8  Assetto del territorio ed edilizia abitativa</w:t>
      </w:r>
    </w:p>
    <w:p w:rsidR="00582E4F"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rPr>
      </w:pPr>
      <w:r w:rsidRPr="008E3512">
        <w:rPr>
          <w:rFonts w:ascii="Arial" w:eastAsia="Times New Roman" w:hAnsi="Arial" w:cs="Arial"/>
          <w:b/>
        </w:rPr>
        <w:t>Programma:   2 Edilizia residenziale pubblica e locale e piani di edilizia economico-popolare</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Comprende le spese per gli interventi di realizzazione e recupero alloggi di edilizia economica popolare.</w:t>
      </w:r>
    </w:p>
    <w:p w:rsidR="00A02D26"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9  Sviluppo sostenibile e tutela del territorio e dell'ambiente</w:t>
      </w:r>
    </w:p>
    <w:p w:rsidR="00582E4F" w:rsidRPr="008E3512" w:rsidRDefault="00582E4F"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Programma:   2 Difesa del suolo - Tutela, valorizzazione e recupero ambientale</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rPr>
      </w:pPr>
      <w:r w:rsidRPr="008E3512">
        <w:rPr>
          <w:rFonts w:ascii="Arial" w:eastAsia="Times New Roman" w:hAnsi="Arial" w:cs="Arial"/>
        </w:rPr>
        <w:t xml:space="preserve">Amministrazione e funzionamento delle attività collegate alla tutela, alla valorizzazione e al recupero dell’ambiente naturale. </w:t>
      </w:r>
    </w:p>
    <w:p w:rsidR="00A02D26"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9  Sviluppo sostenibile e tutela del territorio e dell'ambiente</w:t>
      </w:r>
    </w:p>
    <w:p w:rsidR="00051570"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rPr>
      </w:pPr>
      <w:r w:rsidRPr="008E3512">
        <w:rPr>
          <w:rFonts w:ascii="Arial" w:eastAsia="Times New Roman" w:hAnsi="Arial" w:cs="Arial"/>
          <w:b/>
        </w:rPr>
        <w:t>Programma:   3 Rifiuti</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Comprende le spese per il servizio di raccolta differenziata dei rifiuti urbani, gestito da impresa esterna.</w:t>
      </w:r>
    </w:p>
    <w:p w:rsidR="00A02D26"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9  Sviluppo sostenibile e tutela del territorio e dell'ambiente</w:t>
      </w:r>
    </w:p>
    <w:p w:rsidR="00051570"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rPr>
      </w:pPr>
      <w:r w:rsidRPr="008E3512">
        <w:rPr>
          <w:rFonts w:ascii="Arial" w:eastAsia="Times New Roman" w:hAnsi="Arial" w:cs="Arial"/>
          <w:b/>
        </w:rPr>
        <w:t>Programma:   4 Servizio idrico integrato</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Interventi di investimento: realizzazione rete fognaria e/o depuratore impianto di sollevamento nelle frazionio di Is Senis - Is Gannaus - Is atzoris e ristrutturazione ed ampliamento rete idrica -  interventi da  inserire e realizzare successivamente a concessione di apposito contributi regionali.</w:t>
      </w:r>
    </w:p>
    <w:p w:rsidR="00051570"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rPr>
      </w:pPr>
      <w:r w:rsidRPr="008E3512">
        <w:rPr>
          <w:rFonts w:ascii="Arial" w:eastAsia="Times New Roman" w:hAnsi="Arial" w:cs="Arial"/>
          <w:b/>
        </w:rPr>
        <w:t>Missione:   9  Sviluppo sostenibile e tutela del territorio e dell'ambiente</w:t>
      </w:r>
    </w:p>
    <w:p w:rsidR="00A02D26"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rPr>
      </w:pPr>
      <w:r w:rsidRPr="008E3512">
        <w:rPr>
          <w:rFonts w:ascii="Arial" w:eastAsia="Times New Roman" w:hAnsi="Arial" w:cs="Arial"/>
          <w:b/>
        </w:rPr>
        <w:t>Programma:   5 Aree protette, parchi naturali, protezione naturalistica e forestazione</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Comprende le spese ordinarie e straordinarie per la gestione di parchi e aree verdi.</w:t>
      </w:r>
    </w:p>
    <w:p w:rsidR="00A02D26"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9  Sviluppo sostenibile e tutela del territorio e dell'ambiente</w:t>
      </w:r>
    </w:p>
    <w:p w:rsidR="00051570"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rPr>
      </w:pPr>
      <w:r w:rsidRPr="008E3512">
        <w:rPr>
          <w:rFonts w:ascii="Arial" w:eastAsia="Times New Roman" w:hAnsi="Arial" w:cs="Arial"/>
          <w:b/>
        </w:rPr>
        <w:t>Programma:   8 Qualità dell'aria e riduzione dell'inquinamento</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Comprende interventi finalizzati alla riduzione di CO2 - Intervento da inerire e realizzare successivamente alla concessione di apposito contributo regionale.</w:t>
      </w:r>
    </w:p>
    <w:p w:rsidR="00A02D26"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10  Trasporti e diritto alla mobilità</w:t>
      </w:r>
    </w:p>
    <w:p w:rsidR="00051570"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rPr>
      </w:pPr>
      <w:r w:rsidRPr="008E3512">
        <w:rPr>
          <w:rFonts w:ascii="Arial" w:eastAsia="Times New Roman" w:hAnsi="Arial" w:cs="Arial"/>
          <w:b/>
        </w:rPr>
        <w:t>Programma:   5 Viabilità e infrastrutture stradali</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 xml:space="preserve">Amministrazione e funzionamento delle attività per la viabilità e lo sviluppo e il miglioramento della circolazione stradale. Comprende le spese per il funzionamento, la gestione dei mezzi destinati alla viabilità, la manutenzione, ordinaria e straordinaria, delle strade e delle vie urbane e frazioni, impianti semaforici e le spese di illuminazione pubblica. </w:t>
      </w:r>
    </w:p>
    <w:p w:rsidR="00A02D26"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b/>
        </w:rPr>
      </w:pPr>
      <w:r w:rsidRPr="008E3512">
        <w:rPr>
          <w:rFonts w:ascii="Arial" w:eastAsia="Times New Roman" w:hAnsi="Arial" w:cs="Arial"/>
          <w:b/>
        </w:rPr>
        <w:t>Missione:  11  Soccorso civile</w:t>
      </w:r>
    </w:p>
    <w:p w:rsidR="00051570"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b/>
        </w:rPr>
      </w:pPr>
      <w:r w:rsidRPr="008E3512">
        <w:rPr>
          <w:rFonts w:ascii="Arial" w:eastAsia="Times New Roman" w:hAnsi="Arial" w:cs="Arial"/>
          <w:b/>
        </w:rPr>
        <w:t>Programma:   1 Sistema di protezione civile</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 xml:space="preserve">Comprende le spese di gestione dei mezzi utilizzati per interventi di protezione civile sul territorio, contributi a sostegno del volontariato che opera nell'ambito della protezione civile. </w:t>
      </w:r>
    </w:p>
    <w:p w:rsidR="00A02D26"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12  Diritti sociali, politiche sociali e famiglia</w:t>
      </w:r>
    </w:p>
    <w:p w:rsidR="00051570"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Programma:   1 Interventi per l'infanzia e i minori e per asili nido</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Comprende le spese per il servizi colonia marina diurna minori nel periodo estivo.</w:t>
      </w:r>
    </w:p>
    <w:p w:rsidR="00A02D26"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b/>
        </w:rPr>
      </w:pPr>
      <w:r w:rsidRPr="008E3512">
        <w:rPr>
          <w:rFonts w:ascii="Arial" w:eastAsia="Times New Roman" w:hAnsi="Arial" w:cs="Arial"/>
          <w:b/>
        </w:rPr>
        <w:t>Missione:  12  Diritti sociali, politiche sociali e famiglia</w:t>
      </w:r>
    </w:p>
    <w:p w:rsidR="00051570"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b/>
        </w:rPr>
      </w:pPr>
      <w:r w:rsidRPr="008E3512">
        <w:rPr>
          <w:rFonts w:ascii="Arial" w:eastAsia="Times New Roman" w:hAnsi="Arial" w:cs="Arial"/>
          <w:b/>
        </w:rPr>
        <w:t>Programma:   2 Interventi per la disabilità</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rPr>
      </w:pPr>
      <w:r w:rsidRPr="008E3512">
        <w:rPr>
          <w:rFonts w:ascii="Arial" w:eastAsia="Times New Roman" w:hAnsi="Arial" w:cs="Arial"/>
        </w:rPr>
        <w:t>Amministrazione e funzionamento delle attività per l'erogazione di servizi e il sostegno a interventi a favore della disabilità.</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Comprende le spese per interventi di ricovero in strutture residenziali, servizio di trasporto ai centri riabilitativi, piani legge 162/98 personalizzati gestione diretta ed indiretta, interventi ritorno a casa, progetto sport unificato, sussidi e rimborsi di cui alle L.R 8/99 e 9/04.</w:t>
      </w:r>
    </w:p>
    <w:p w:rsidR="00A02D26"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12  Diritti sociali, politiche sociali e famiglia</w:t>
      </w:r>
    </w:p>
    <w:p w:rsidR="00051570"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rPr>
      </w:pPr>
      <w:r w:rsidRPr="008E3512">
        <w:rPr>
          <w:rFonts w:ascii="Arial" w:eastAsia="Times New Roman" w:hAnsi="Arial" w:cs="Arial"/>
          <w:b/>
        </w:rPr>
        <w:t>Programma:   3 Interventi per gli anziani</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Comprende le spese per interventi ricreativi a favore degli anziani.</w:t>
      </w:r>
    </w:p>
    <w:p w:rsidR="00A02D26"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12  Diritti sociali, politiche sociali e famiglia</w:t>
      </w:r>
    </w:p>
    <w:p w:rsidR="00051570"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rPr>
      </w:pPr>
      <w:r w:rsidRPr="008E3512">
        <w:rPr>
          <w:rFonts w:ascii="Arial" w:eastAsia="Times New Roman" w:hAnsi="Arial" w:cs="Arial"/>
          <w:b/>
        </w:rPr>
        <w:t>Programma:   4 Interventi per i soggetti a rischio di esclusione sociale</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Amministrazione e funzionamento delle attività per l'erogazione di servizi e il sostegno a interventi a favore di persone socialmente svantaggiate o a rischio di esclusione sociale: progetto alcool-dipendenza - progetto nè di fame nè di freddo.</w:t>
      </w:r>
    </w:p>
    <w:p w:rsidR="00A02D26"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12  Diritti sociali, politiche sociali e famiglia</w:t>
      </w:r>
    </w:p>
    <w:p w:rsidR="00051570"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Programma:   5 Interventi per le famiglie</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Amministrazione e funzionamento delle attività per l'erogazione di servizi e il sostegno a interventi per le famiglie. Comprende le spese di inserimenti lavorativi e contributi economici  per interventi di contrasto alla povertà estrema, contributi rientro emigrati e sostegno locazione.</w:t>
      </w:r>
    </w:p>
    <w:p w:rsidR="00A02D26"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12  Diritti sociali, politiche sociali e famiglia</w:t>
      </w:r>
    </w:p>
    <w:p w:rsidR="00051570"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Programma:   7 Programmazione e governo della rete dei servizi sociosanitari e sociali</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imes New Roman" w:hAnsi="Arial" w:cs="Arial"/>
        </w:rPr>
      </w:pPr>
      <w:r w:rsidRPr="008E3512">
        <w:rPr>
          <w:rFonts w:ascii="Arial" w:eastAsia="Times New Roman" w:hAnsi="Arial" w:cs="Arial"/>
        </w:rPr>
        <w:t>Comprende le spese di personale per il settore sociale, trasferimenti per accordi programmi sovracomunali (PLUS - affido - assistenza domiciliare integrata) spese di gestione ordinaria e straordinarie del centro sociale e struttura ex esmas, contributi ad associazioni di volontariato (servizio soccorso ambulanza). Interventi manutentivi dei relativi fabbricati,</w:t>
      </w:r>
    </w:p>
    <w:p w:rsidR="00A02D26"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12  Diritti sociali, politiche sociali e famiglia</w:t>
      </w:r>
    </w:p>
    <w:p w:rsidR="00051570" w:rsidRPr="008E3512" w:rsidRDefault="00051570"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rPr>
      </w:pPr>
      <w:r w:rsidRPr="008E3512">
        <w:rPr>
          <w:rFonts w:ascii="Arial" w:eastAsia="Times New Roman" w:hAnsi="Arial" w:cs="Arial"/>
          <w:b/>
        </w:rPr>
        <w:t>Programma:   9 Servizio necroscopico e cimiteriale</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imes New Roman" w:hAnsi="Arial" w:cs="Arial"/>
        </w:rPr>
      </w:pPr>
      <w:r w:rsidRPr="008E3512">
        <w:rPr>
          <w:rFonts w:ascii="Arial" w:eastAsia="Times New Roman" w:hAnsi="Arial" w:cs="Arial"/>
        </w:rPr>
        <w:t>Amministrazione, funzionamento e gestione dei servizi e degli immobili cimiteriali. Comprende le spese manutenzione ordinaria e straordinaria del cimitero, le spese per il servizio di tumulazione, realizzazione loculi cimiteriali.</w:t>
      </w:r>
    </w:p>
    <w:p w:rsidR="00A02D26" w:rsidRPr="008E3512" w:rsidRDefault="001546F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b/>
        </w:rPr>
      </w:pPr>
      <w:r w:rsidRPr="008E3512">
        <w:rPr>
          <w:rFonts w:ascii="Arial" w:eastAsia="Times New Roman" w:hAnsi="Arial" w:cs="Arial"/>
          <w:b/>
        </w:rPr>
        <w:t>Missione:  15  Politiche per il lavoro e la formazione professionale</w:t>
      </w:r>
    </w:p>
    <w:p w:rsidR="001546F6" w:rsidRPr="008E3512" w:rsidRDefault="001546F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Arial" w:eastAsia="Times New Roman" w:hAnsi="Arial" w:cs="Arial"/>
        </w:rPr>
      </w:pPr>
      <w:r w:rsidRPr="008E3512">
        <w:rPr>
          <w:rFonts w:ascii="Arial" w:eastAsia="Times New Roman" w:hAnsi="Arial" w:cs="Arial"/>
          <w:b/>
        </w:rPr>
        <w:t>Programma:   3 Sostegno all'occupazione</w:t>
      </w:r>
    </w:p>
    <w:p w:rsidR="00A02D26" w:rsidRPr="008E3512" w:rsidRDefault="00A02D26" w:rsidP="008E35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Arial" w:eastAsia="Times New Roman" w:hAnsi="Arial" w:cs="Arial"/>
        </w:rPr>
      </w:pPr>
      <w:r w:rsidRPr="008E3512">
        <w:rPr>
          <w:rFonts w:ascii="Arial" w:eastAsia="Times New Roman" w:hAnsi="Arial" w:cs="Arial"/>
        </w:rPr>
        <w:t>Comprende le spese per interventi cantieri occupazionali: progetto utilizzo lavoratore già percettore di ammortizzatori sociali - progetto patrimonio boschivo.</w:t>
      </w:r>
    </w:p>
    <w:p w:rsidR="000E52DC" w:rsidRPr="002E5E10" w:rsidRDefault="000E52DC" w:rsidP="008E3512">
      <w:pPr>
        <w:autoSpaceDE w:val="0"/>
        <w:autoSpaceDN w:val="0"/>
        <w:adjustRightInd w:val="0"/>
        <w:spacing w:after="0" w:line="240" w:lineRule="auto"/>
        <w:jc w:val="both"/>
        <w:rPr>
          <w:rFonts w:ascii="Times New Roman" w:hAnsi="Times New Roman" w:cs="Times New Roman"/>
          <w:b/>
          <w:bCs/>
          <w:color w:val="000000"/>
        </w:rPr>
      </w:pPr>
    </w:p>
    <w:p w:rsidR="00775C86" w:rsidRPr="002E5E10" w:rsidRDefault="003D4106" w:rsidP="008E3512">
      <w:pPr>
        <w:autoSpaceDE w:val="0"/>
        <w:autoSpaceDN w:val="0"/>
        <w:adjustRightInd w:val="0"/>
        <w:spacing w:after="0" w:line="240" w:lineRule="auto"/>
        <w:jc w:val="both"/>
        <w:rPr>
          <w:rFonts w:ascii="Times New Roman" w:hAnsi="Times New Roman" w:cs="Times New Roman"/>
          <w:b/>
          <w:bCs/>
          <w:color w:val="000000"/>
        </w:rPr>
      </w:pPr>
      <w:r w:rsidRPr="002E5E10">
        <w:rPr>
          <w:rFonts w:ascii="Times New Roman" w:hAnsi="Times New Roman" w:cs="Times New Roman"/>
          <w:b/>
          <w:bCs/>
          <w:color w:val="000000"/>
        </w:rPr>
        <w:t>2.</w:t>
      </w:r>
      <w:r w:rsidR="00775C86" w:rsidRPr="002E5E10">
        <w:rPr>
          <w:rFonts w:ascii="Times New Roman" w:hAnsi="Times New Roman" w:cs="Times New Roman"/>
          <w:b/>
          <w:bCs/>
          <w:color w:val="000000"/>
        </w:rPr>
        <w:t>3</w:t>
      </w:r>
      <w:r w:rsidRPr="002E5E10">
        <w:rPr>
          <w:rFonts w:ascii="Times New Roman" w:hAnsi="Times New Roman" w:cs="Times New Roman"/>
          <w:b/>
          <w:bCs/>
          <w:color w:val="000000"/>
        </w:rPr>
        <w:t xml:space="preserve"> </w:t>
      </w:r>
      <w:r w:rsidR="00775C86" w:rsidRPr="002E5E10">
        <w:rPr>
          <w:rFonts w:ascii="Times New Roman" w:hAnsi="Times New Roman" w:cs="Times New Roman"/>
          <w:b/>
          <w:bCs/>
          <w:color w:val="000000"/>
        </w:rPr>
        <w:t xml:space="preserve"> IL CONTESTO ORGANIZZATIVO INTERNO</w:t>
      </w:r>
    </w:p>
    <w:p w:rsidR="00DC0A21" w:rsidRPr="002E5E10" w:rsidRDefault="00FB214A" w:rsidP="008E3512">
      <w:pPr>
        <w:autoSpaceDE w:val="0"/>
        <w:autoSpaceDN w:val="0"/>
        <w:adjustRightInd w:val="0"/>
        <w:spacing w:after="0" w:line="240" w:lineRule="auto"/>
        <w:jc w:val="both"/>
        <w:rPr>
          <w:rFonts w:ascii="Times New Roman" w:hAnsi="Times New Roman" w:cs="Times New Roman"/>
          <w:color w:val="000000"/>
        </w:rPr>
      </w:pPr>
      <w:r w:rsidRPr="002E5E10">
        <w:rPr>
          <w:rFonts w:ascii="Times New Roman" w:hAnsi="Times New Roman" w:cs="Times New Roman"/>
          <w:color w:val="000000"/>
        </w:rPr>
        <w:t>Il</w:t>
      </w:r>
      <w:r w:rsidR="00775C86" w:rsidRPr="002E5E10">
        <w:rPr>
          <w:rFonts w:ascii="Times New Roman" w:hAnsi="Times New Roman" w:cs="Times New Roman"/>
          <w:color w:val="000000"/>
        </w:rPr>
        <w:t xml:space="preserve"> mandato elet</w:t>
      </w:r>
      <w:r w:rsidR="00DC0A21" w:rsidRPr="002E5E10">
        <w:rPr>
          <w:rFonts w:ascii="Times New Roman" w:hAnsi="Times New Roman" w:cs="Times New Roman"/>
          <w:color w:val="000000"/>
        </w:rPr>
        <w:t>torale avviatosi nel giugno 2016</w:t>
      </w:r>
      <w:r w:rsidRPr="002E5E10">
        <w:rPr>
          <w:rFonts w:ascii="Times New Roman" w:hAnsi="Times New Roman" w:cs="Times New Roman"/>
          <w:color w:val="000000"/>
        </w:rPr>
        <w:t xml:space="preserve"> è stato  approvato con delibera C.C. n. 32 del 22.07.2016  </w:t>
      </w:r>
    </w:p>
    <w:p w:rsidR="00775C86" w:rsidRPr="002E5E10" w:rsidRDefault="00DC0A21" w:rsidP="008E3512">
      <w:pPr>
        <w:autoSpaceDE w:val="0"/>
        <w:autoSpaceDN w:val="0"/>
        <w:adjustRightInd w:val="0"/>
        <w:spacing w:after="0" w:line="240" w:lineRule="auto"/>
        <w:jc w:val="both"/>
        <w:rPr>
          <w:rFonts w:ascii="Times New Roman" w:hAnsi="Times New Roman" w:cs="Times New Roman"/>
          <w:color w:val="000000"/>
        </w:rPr>
      </w:pPr>
      <w:r w:rsidRPr="002E5E10">
        <w:rPr>
          <w:rFonts w:ascii="Times New Roman" w:hAnsi="Times New Roman" w:cs="Times New Roman"/>
          <w:color w:val="000000"/>
        </w:rPr>
        <w:t xml:space="preserve">La </w:t>
      </w:r>
      <w:r w:rsidR="00775C86" w:rsidRPr="002E5E10">
        <w:rPr>
          <w:rFonts w:ascii="Times New Roman" w:hAnsi="Times New Roman" w:cs="Times New Roman"/>
          <w:color w:val="000000"/>
        </w:rPr>
        <w:t xml:space="preserve">struttura organizzativa è articolata in tre </w:t>
      </w:r>
      <w:r w:rsidRPr="002E5E10">
        <w:rPr>
          <w:rFonts w:ascii="Times New Roman" w:hAnsi="Times New Roman" w:cs="Times New Roman"/>
          <w:color w:val="000000"/>
        </w:rPr>
        <w:t>Aree</w:t>
      </w:r>
      <w:r w:rsidR="003E4D9A" w:rsidRPr="002E5E10">
        <w:rPr>
          <w:rFonts w:ascii="Times New Roman" w:hAnsi="Times New Roman" w:cs="Times New Roman"/>
          <w:color w:val="000000"/>
        </w:rPr>
        <w:t>,</w:t>
      </w:r>
      <w:r w:rsidR="00775C86" w:rsidRPr="002E5E10">
        <w:rPr>
          <w:rFonts w:ascii="Times New Roman" w:hAnsi="Times New Roman" w:cs="Times New Roman"/>
          <w:color w:val="000000"/>
        </w:rPr>
        <w:t xml:space="preserve"> oltre al Segretario </w:t>
      </w:r>
      <w:r w:rsidRPr="002E5E10">
        <w:rPr>
          <w:rFonts w:ascii="Times New Roman" w:hAnsi="Times New Roman" w:cs="Times New Roman"/>
          <w:color w:val="000000"/>
        </w:rPr>
        <w:t>Comunale</w:t>
      </w:r>
      <w:r w:rsidR="00775C86" w:rsidRPr="002E5E10">
        <w:rPr>
          <w:rFonts w:ascii="Times New Roman" w:hAnsi="Times New Roman" w:cs="Times New Roman"/>
          <w:color w:val="000000"/>
        </w:rPr>
        <w:t>, nelle quali sono</w:t>
      </w:r>
    </w:p>
    <w:p w:rsidR="00775C86" w:rsidRPr="002E5E10" w:rsidRDefault="00775C86" w:rsidP="008E3512">
      <w:pPr>
        <w:autoSpaceDE w:val="0"/>
        <w:autoSpaceDN w:val="0"/>
        <w:adjustRightInd w:val="0"/>
        <w:spacing w:after="0" w:line="240" w:lineRule="auto"/>
        <w:jc w:val="both"/>
        <w:rPr>
          <w:rFonts w:ascii="Times New Roman" w:hAnsi="Times New Roman" w:cs="Times New Roman"/>
          <w:color w:val="000000"/>
        </w:rPr>
      </w:pPr>
      <w:r w:rsidRPr="002E5E10">
        <w:rPr>
          <w:rFonts w:ascii="Times New Roman" w:hAnsi="Times New Roman" w:cs="Times New Roman"/>
          <w:color w:val="000000"/>
        </w:rPr>
        <w:t>ricompresi i servizi e gli uffici che rispondono ai relativi responsabili e costituiscono un’articolazione</w:t>
      </w:r>
    </w:p>
    <w:p w:rsidR="00775C86" w:rsidRPr="002E5E10" w:rsidRDefault="00775C86" w:rsidP="008E3512">
      <w:pPr>
        <w:autoSpaceDE w:val="0"/>
        <w:autoSpaceDN w:val="0"/>
        <w:adjustRightInd w:val="0"/>
        <w:spacing w:after="0" w:line="240" w:lineRule="auto"/>
        <w:jc w:val="both"/>
        <w:rPr>
          <w:rFonts w:ascii="Times New Roman" w:hAnsi="Times New Roman" w:cs="Times New Roman"/>
          <w:color w:val="000000"/>
        </w:rPr>
      </w:pPr>
      <w:r w:rsidRPr="002E5E10">
        <w:rPr>
          <w:rFonts w:ascii="Times New Roman" w:hAnsi="Times New Roman" w:cs="Times New Roman"/>
          <w:color w:val="000000"/>
        </w:rPr>
        <w:t xml:space="preserve">delle </w:t>
      </w:r>
      <w:r w:rsidR="00824A71" w:rsidRPr="002E5E10">
        <w:rPr>
          <w:rFonts w:ascii="Times New Roman" w:hAnsi="Times New Roman" w:cs="Times New Roman"/>
          <w:color w:val="000000"/>
        </w:rPr>
        <w:t xml:space="preserve">stesse </w:t>
      </w:r>
      <w:r w:rsidR="00DC0A21" w:rsidRPr="002E5E10">
        <w:rPr>
          <w:rFonts w:ascii="Times New Roman" w:hAnsi="Times New Roman" w:cs="Times New Roman"/>
          <w:color w:val="000000"/>
        </w:rPr>
        <w:t>Aree</w:t>
      </w:r>
      <w:r w:rsidR="00824A71" w:rsidRPr="002E5E10">
        <w:rPr>
          <w:rFonts w:ascii="Times New Roman" w:hAnsi="Times New Roman" w:cs="Times New Roman"/>
          <w:color w:val="000000"/>
        </w:rPr>
        <w:t>.</w:t>
      </w:r>
    </w:p>
    <w:p w:rsidR="00026CD4" w:rsidRPr="002E5E10" w:rsidRDefault="00026CD4" w:rsidP="008E3512">
      <w:pPr>
        <w:pStyle w:val="Paragrafoelenco"/>
        <w:ind w:left="0"/>
        <w:jc w:val="both"/>
        <w:rPr>
          <w:rFonts w:cs="Times New Roman"/>
          <w:b/>
          <w:bCs/>
          <w:sz w:val="22"/>
          <w:szCs w:val="22"/>
        </w:rPr>
      </w:pPr>
    </w:p>
    <w:p w:rsidR="00026CD4" w:rsidRPr="002E5E10" w:rsidRDefault="003D4106" w:rsidP="008E3512">
      <w:pPr>
        <w:jc w:val="both"/>
        <w:rPr>
          <w:rFonts w:ascii="Times New Roman" w:hAnsi="Times New Roman" w:cs="Times New Roman"/>
        </w:rPr>
      </w:pPr>
      <w:r w:rsidRPr="002E5E10">
        <w:rPr>
          <w:rFonts w:ascii="Times New Roman" w:hAnsi="Times New Roman" w:cs="Times New Roman"/>
          <w:b/>
          <w:bCs/>
        </w:rPr>
        <w:t>2.4</w:t>
      </w:r>
      <w:r w:rsidR="00026CD4" w:rsidRPr="002E5E10">
        <w:rPr>
          <w:rFonts w:ascii="Times New Roman" w:hAnsi="Times New Roman" w:cs="Times New Roman"/>
          <w:b/>
          <w:bCs/>
        </w:rPr>
        <w:t xml:space="preserve">. </w:t>
      </w:r>
      <w:r w:rsidRPr="002E5E10">
        <w:rPr>
          <w:rFonts w:ascii="Times New Roman" w:hAnsi="Times New Roman" w:cs="Times New Roman"/>
          <w:b/>
          <w:bCs/>
        </w:rPr>
        <w:t>ORGANIZZAZIONE</w:t>
      </w:r>
      <w:r w:rsidRPr="002E5E10">
        <w:rPr>
          <w:rFonts w:ascii="Times New Roman" w:hAnsi="Times New Roman" w:cs="Times New Roman"/>
        </w:rPr>
        <w:t xml:space="preserve">. </w:t>
      </w:r>
    </w:p>
    <w:p w:rsidR="003D4106" w:rsidRPr="002E5E10" w:rsidRDefault="00026CD4" w:rsidP="008E3512">
      <w:pPr>
        <w:pStyle w:val="Paragrafoelenco"/>
        <w:ind w:left="0"/>
        <w:jc w:val="both"/>
        <w:rPr>
          <w:rFonts w:cs="Times New Roman"/>
          <w:sz w:val="22"/>
          <w:szCs w:val="22"/>
        </w:rPr>
      </w:pPr>
      <w:r w:rsidRPr="002E5E10">
        <w:rPr>
          <w:rFonts w:cs="Times New Roman"/>
          <w:sz w:val="22"/>
          <w:szCs w:val="22"/>
        </w:rPr>
        <w:t xml:space="preserve">L’organizzazione dell’Ente, ai sensi del D. Lgs. 267/2000 e del D. Lgs. 165/01, avviene in applicazione di quanto stabilito in sede di Statuto comunale e di apposito Regolamento comunale di organizzazione </w:t>
      </w:r>
      <w:r w:rsidR="00EC7FB4" w:rsidRPr="002E5E10">
        <w:rPr>
          <w:rFonts w:cs="Times New Roman"/>
          <w:sz w:val="22"/>
          <w:szCs w:val="22"/>
        </w:rPr>
        <w:t xml:space="preserve">degli uffici e dei servizi </w:t>
      </w:r>
      <w:r w:rsidRPr="002E5E10">
        <w:rPr>
          <w:rFonts w:cs="Times New Roman"/>
          <w:sz w:val="22"/>
          <w:szCs w:val="22"/>
        </w:rPr>
        <w:t xml:space="preserve">così come approvato con Deliberazione G.M. n. </w:t>
      </w:r>
      <w:r w:rsidR="00FB214A" w:rsidRPr="002E5E10">
        <w:rPr>
          <w:rFonts w:cs="Times New Roman"/>
          <w:sz w:val="22"/>
          <w:szCs w:val="22"/>
        </w:rPr>
        <w:t>31 del 3.05.2012</w:t>
      </w:r>
      <w:r w:rsidR="001D376D" w:rsidRPr="002E5E10">
        <w:rPr>
          <w:rFonts w:cs="Times New Roman"/>
          <w:sz w:val="22"/>
          <w:szCs w:val="22"/>
        </w:rPr>
        <w:t xml:space="preserve"> modificate con G.M. </w:t>
      </w:r>
    </w:p>
    <w:p w:rsidR="00026CD4" w:rsidRPr="002E5E10" w:rsidRDefault="001D376D" w:rsidP="008E3512">
      <w:pPr>
        <w:pStyle w:val="Paragrafoelenco"/>
        <w:ind w:left="0"/>
        <w:jc w:val="both"/>
        <w:rPr>
          <w:rFonts w:cs="Times New Roman"/>
          <w:sz w:val="22"/>
          <w:szCs w:val="22"/>
        </w:rPr>
      </w:pPr>
      <w:r w:rsidRPr="002E5E10">
        <w:rPr>
          <w:rFonts w:cs="Times New Roman"/>
          <w:sz w:val="22"/>
          <w:szCs w:val="22"/>
        </w:rPr>
        <w:t xml:space="preserve"> n. 35 del 26.06.13 e n. 46 del 29.7.13</w:t>
      </w:r>
      <w:r w:rsidR="00026CD4" w:rsidRPr="002E5E10">
        <w:rPr>
          <w:rFonts w:cs="Times New Roman"/>
          <w:sz w:val="22"/>
          <w:szCs w:val="22"/>
        </w:rPr>
        <w:t>.</w:t>
      </w:r>
    </w:p>
    <w:p w:rsidR="001D376D" w:rsidRPr="002E5E10" w:rsidRDefault="00026CD4" w:rsidP="008E3512">
      <w:pPr>
        <w:pStyle w:val="Paragrafoelenco"/>
        <w:ind w:left="0"/>
        <w:jc w:val="both"/>
        <w:rPr>
          <w:rFonts w:cs="Times New Roman"/>
          <w:sz w:val="22"/>
          <w:szCs w:val="22"/>
        </w:rPr>
      </w:pPr>
      <w:r w:rsidRPr="002E5E10">
        <w:rPr>
          <w:rFonts w:cs="Times New Roman"/>
          <w:sz w:val="22"/>
          <w:szCs w:val="22"/>
        </w:rPr>
        <w:t>Di seguito l’organigramma degli organi politici e degli uffici con relativo personale in servizio</w:t>
      </w:r>
      <w:r w:rsidR="001D376D" w:rsidRPr="002E5E10">
        <w:rPr>
          <w:rFonts w:cs="Times New Roman"/>
          <w:sz w:val="22"/>
          <w:szCs w:val="22"/>
        </w:rPr>
        <w:t>:</w:t>
      </w:r>
    </w:p>
    <w:p w:rsidR="001D376D" w:rsidRPr="002E5E10" w:rsidRDefault="001D376D" w:rsidP="008E3512">
      <w:pPr>
        <w:pStyle w:val="Paragrafoelenco"/>
        <w:ind w:left="0"/>
        <w:jc w:val="both"/>
        <w:rPr>
          <w:rFonts w:cs="Times New Roman"/>
          <w:sz w:val="22"/>
          <w:szCs w:val="22"/>
        </w:rPr>
      </w:pPr>
    </w:p>
    <w:p w:rsidR="00026CD4" w:rsidRPr="002E5E10" w:rsidRDefault="00026CD4" w:rsidP="008E3512">
      <w:pPr>
        <w:pStyle w:val="Paragrafoelenco"/>
        <w:ind w:left="0"/>
        <w:jc w:val="both"/>
        <w:rPr>
          <w:rFonts w:cs="Times New Roman"/>
          <w:b/>
          <w:sz w:val="20"/>
          <w:szCs w:val="20"/>
          <w:u w:val="single"/>
        </w:rPr>
      </w:pPr>
      <w:r w:rsidRPr="002E5E10">
        <w:rPr>
          <w:rFonts w:cs="Times New Roman"/>
          <w:b/>
          <w:sz w:val="20"/>
          <w:szCs w:val="20"/>
          <w:u w:val="single"/>
        </w:rPr>
        <w:t>ORGANI POLITICI:</w:t>
      </w:r>
    </w:p>
    <w:p w:rsidR="00026CD4" w:rsidRPr="002E5E10" w:rsidRDefault="00026CD4" w:rsidP="008E3512">
      <w:pPr>
        <w:pStyle w:val="Paragrafoelenco"/>
        <w:ind w:left="0"/>
        <w:jc w:val="both"/>
        <w:rPr>
          <w:rFonts w:cs="Times New Roman"/>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1"/>
        <w:gridCol w:w="3259"/>
        <w:gridCol w:w="3260"/>
      </w:tblGrid>
      <w:tr w:rsidR="00026CD4" w:rsidRPr="002E5E10" w:rsidTr="00026CD4">
        <w:tc>
          <w:tcPr>
            <w:tcW w:w="3151" w:type="dxa"/>
            <w:tcBorders>
              <w:top w:val="single" w:sz="4" w:space="0" w:color="auto"/>
              <w:left w:val="single" w:sz="4" w:space="0" w:color="auto"/>
              <w:bottom w:val="single" w:sz="4" w:space="0" w:color="auto"/>
              <w:right w:val="single" w:sz="4" w:space="0" w:color="auto"/>
            </w:tcBorders>
            <w:hideMark/>
          </w:tcPr>
          <w:p w:rsidR="00026CD4" w:rsidRPr="002E5E10" w:rsidRDefault="00026CD4" w:rsidP="008E3512">
            <w:pPr>
              <w:pStyle w:val="Paragrafoelenco"/>
              <w:ind w:left="0"/>
              <w:jc w:val="both"/>
              <w:rPr>
                <w:rFonts w:cs="Times New Roman"/>
                <w:sz w:val="20"/>
                <w:szCs w:val="20"/>
              </w:rPr>
            </w:pPr>
            <w:r w:rsidRPr="002E5E10">
              <w:rPr>
                <w:rFonts w:cs="Times New Roman"/>
                <w:sz w:val="20"/>
                <w:szCs w:val="20"/>
              </w:rPr>
              <w:t>CONSIGLIO COMUNALE</w:t>
            </w:r>
          </w:p>
        </w:tc>
        <w:tc>
          <w:tcPr>
            <w:tcW w:w="3259" w:type="dxa"/>
            <w:tcBorders>
              <w:top w:val="single" w:sz="4" w:space="0" w:color="auto"/>
              <w:left w:val="single" w:sz="4" w:space="0" w:color="auto"/>
              <w:bottom w:val="single" w:sz="4" w:space="0" w:color="auto"/>
              <w:right w:val="single" w:sz="4" w:space="0" w:color="auto"/>
            </w:tcBorders>
            <w:hideMark/>
          </w:tcPr>
          <w:p w:rsidR="00026CD4" w:rsidRPr="002E5E10" w:rsidRDefault="00026CD4" w:rsidP="008E3512">
            <w:pPr>
              <w:pStyle w:val="Paragrafoelenco"/>
              <w:ind w:left="0"/>
              <w:jc w:val="both"/>
              <w:rPr>
                <w:rFonts w:cs="Times New Roman"/>
                <w:sz w:val="20"/>
                <w:szCs w:val="20"/>
              </w:rPr>
            </w:pPr>
            <w:r w:rsidRPr="002E5E10">
              <w:rPr>
                <w:rFonts w:cs="Times New Roman"/>
                <w:sz w:val="20"/>
                <w:szCs w:val="20"/>
              </w:rPr>
              <w:t>GIUNTA COMUNALE</w:t>
            </w:r>
          </w:p>
        </w:tc>
        <w:tc>
          <w:tcPr>
            <w:tcW w:w="3260" w:type="dxa"/>
            <w:tcBorders>
              <w:top w:val="single" w:sz="4" w:space="0" w:color="auto"/>
              <w:left w:val="single" w:sz="4" w:space="0" w:color="auto"/>
              <w:bottom w:val="single" w:sz="4" w:space="0" w:color="auto"/>
              <w:right w:val="single" w:sz="4" w:space="0" w:color="auto"/>
            </w:tcBorders>
            <w:hideMark/>
          </w:tcPr>
          <w:p w:rsidR="00026CD4" w:rsidRPr="002E5E10" w:rsidRDefault="00026CD4" w:rsidP="008E3512">
            <w:pPr>
              <w:pStyle w:val="Paragrafoelenco"/>
              <w:ind w:left="0"/>
              <w:jc w:val="both"/>
              <w:rPr>
                <w:rFonts w:cs="Times New Roman"/>
                <w:kern w:val="2"/>
                <w:sz w:val="20"/>
                <w:szCs w:val="20"/>
              </w:rPr>
            </w:pPr>
            <w:r w:rsidRPr="002E5E10">
              <w:rPr>
                <w:rFonts w:cs="Times New Roman"/>
                <w:sz w:val="20"/>
                <w:szCs w:val="20"/>
              </w:rPr>
              <w:t>SINDACO</w:t>
            </w:r>
          </w:p>
        </w:tc>
      </w:tr>
    </w:tbl>
    <w:p w:rsidR="00026CD4" w:rsidRPr="002E5E10" w:rsidRDefault="00026CD4" w:rsidP="008E3512">
      <w:pPr>
        <w:pStyle w:val="Paragrafoelenco"/>
        <w:ind w:left="0"/>
        <w:jc w:val="both"/>
        <w:rPr>
          <w:rFonts w:cs="Times New Roman"/>
          <w:kern w:val="2"/>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tblGrid>
      <w:tr w:rsidR="00026CD4" w:rsidRPr="002E5E10" w:rsidTr="00026CD4">
        <w:trPr>
          <w:jc w:val="center"/>
        </w:trPr>
        <w:tc>
          <w:tcPr>
            <w:tcW w:w="3402" w:type="dxa"/>
            <w:tcBorders>
              <w:top w:val="single" w:sz="4" w:space="0" w:color="auto"/>
              <w:left w:val="single" w:sz="4" w:space="0" w:color="auto"/>
              <w:bottom w:val="single" w:sz="4" w:space="0" w:color="auto"/>
              <w:right w:val="single" w:sz="4" w:space="0" w:color="auto"/>
            </w:tcBorders>
            <w:hideMark/>
          </w:tcPr>
          <w:p w:rsidR="00026CD4" w:rsidRPr="002E5E10" w:rsidRDefault="00026CD4" w:rsidP="008E3512">
            <w:pPr>
              <w:pStyle w:val="Paragrafoelenco"/>
              <w:ind w:left="0"/>
              <w:jc w:val="both"/>
              <w:rPr>
                <w:rFonts w:cs="Times New Roman"/>
                <w:kern w:val="2"/>
                <w:sz w:val="20"/>
                <w:szCs w:val="20"/>
              </w:rPr>
            </w:pPr>
            <w:r w:rsidRPr="002E5E10">
              <w:rPr>
                <w:rFonts w:cs="Times New Roman"/>
                <w:sz w:val="20"/>
                <w:szCs w:val="20"/>
              </w:rPr>
              <w:t>SEGRETARIO COMUNALE</w:t>
            </w:r>
          </w:p>
        </w:tc>
      </w:tr>
    </w:tbl>
    <w:p w:rsidR="00026CD4" w:rsidRPr="002E5E10" w:rsidRDefault="00026CD4" w:rsidP="008E3512">
      <w:pPr>
        <w:pStyle w:val="Paragrafoelenco"/>
        <w:ind w:left="0"/>
        <w:jc w:val="both"/>
        <w:rPr>
          <w:rFonts w:cs="Times New Roman"/>
          <w:kern w:val="2"/>
          <w:sz w:val="20"/>
          <w:szCs w:val="20"/>
        </w:rPr>
      </w:pPr>
    </w:p>
    <w:p w:rsidR="00026CD4" w:rsidRPr="002E5E10" w:rsidRDefault="00026CD4" w:rsidP="008E3512">
      <w:pPr>
        <w:pStyle w:val="Paragrafoelenco"/>
        <w:ind w:left="0"/>
        <w:jc w:val="both"/>
        <w:rPr>
          <w:rFonts w:cs="Times New Roman"/>
          <w:b/>
          <w:sz w:val="20"/>
          <w:szCs w:val="20"/>
        </w:rPr>
      </w:pPr>
      <w:r w:rsidRPr="002E5E10">
        <w:rPr>
          <w:rFonts w:cs="Times New Roman"/>
          <w:b/>
          <w:sz w:val="20"/>
          <w:szCs w:val="20"/>
          <w:u w:val="single"/>
        </w:rPr>
        <w:t>UFFICI: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9"/>
        <w:gridCol w:w="2652"/>
        <w:gridCol w:w="2786"/>
      </w:tblGrid>
      <w:tr w:rsidR="00026CD4" w:rsidRPr="002E5E10" w:rsidTr="00B743C4">
        <w:trPr>
          <w:trHeight w:val="586"/>
        </w:trPr>
        <w:tc>
          <w:tcPr>
            <w:tcW w:w="2899" w:type="dxa"/>
            <w:tcBorders>
              <w:top w:val="single" w:sz="4" w:space="0" w:color="auto"/>
              <w:left w:val="single" w:sz="4" w:space="0" w:color="auto"/>
              <w:bottom w:val="single" w:sz="4" w:space="0" w:color="auto"/>
              <w:right w:val="single" w:sz="4" w:space="0" w:color="auto"/>
            </w:tcBorders>
            <w:hideMark/>
          </w:tcPr>
          <w:p w:rsidR="00026CD4" w:rsidRPr="002E5E10" w:rsidRDefault="00026CD4" w:rsidP="008E3512">
            <w:pPr>
              <w:pStyle w:val="Paragrafoelenco"/>
              <w:ind w:left="0"/>
              <w:jc w:val="both"/>
              <w:rPr>
                <w:rFonts w:cs="Times New Roman"/>
                <w:kern w:val="2"/>
                <w:sz w:val="20"/>
                <w:szCs w:val="20"/>
              </w:rPr>
            </w:pPr>
            <w:r w:rsidRPr="002E5E10">
              <w:rPr>
                <w:rFonts w:cs="Times New Roman"/>
                <w:sz w:val="20"/>
                <w:szCs w:val="20"/>
              </w:rPr>
              <w:t xml:space="preserve">SERVIZI AMMINISTRATIVI </w:t>
            </w:r>
          </w:p>
        </w:tc>
        <w:tc>
          <w:tcPr>
            <w:tcW w:w="2652" w:type="dxa"/>
            <w:tcBorders>
              <w:top w:val="single" w:sz="4" w:space="0" w:color="auto"/>
              <w:left w:val="single" w:sz="4" w:space="0" w:color="auto"/>
              <w:bottom w:val="single" w:sz="4" w:space="0" w:color="auto"/>
              <w:right w:val="single" w:sz="4" w:space="0" w:color="auto"/>
            </w:tcBorders>
            <w:hideMark/>
          </w:tcPr>
          <w:p w:rsidR="00026CD4" w:rsidRPr="002E5E10" w:rsidRDefault="00026CD4" w:rsidP="008E3512">
            <w:pPr>
              <w:pStyle w:val="Paragrafoelenco"/>
              <w:ind w:left="0"/>
              <w:jc w:val="both"/>
              <w:rPr>
                <w:rFonts w:cs="Times New Roman"/>
                <w:kern w:val="2"/>
                <w:sz w:val="20"/>
                <w:szCs w:val="20"/>
              </w:rPr>
            </w:pPr>
            <w:r w:rsidRPr="002E5E10">
              <w:rPr>
                <w:rFonts w:cs="Times New Roman"/>
                <w:sz w:val="20"/>
                <w:szCs w:val="20"/>
              </w:rPr>
              <w:t>SERVIZIO TECNICO</w:t>
            </w:r>
          </w:p>
        </w:tc>
        <w:tc>
          <w:tcPr>
            <w:tcW w:w="2786" w:type="dxa"/>
            <w:tcBorders>
              <w:top w:val="single" w:sz="4" w:space="0" w:color="auto"/>
              <w:left w:val="single" w:sz="4" w:space="0" w:color="auto"/>
              <w:bottom w:val="single" w:sz="4" w:space="0" w:color="auto"/>
              <w:right w:val="single" w:sz="4" w:space="0" w:color="auto"/>
            </w:tcBorders>
            <w:hideMark/>
          </w:tcPr>
          <w:p w:rsidR="00026CD4" w:rsidRPr="002E5E10" w:rsidRDefault="00026CD4" w:rsidP="008E3512">
            <w:pPr>
              <w:pStyle w:val="Paragrafoelenco"/>
              <w:ind w:left="0"/>
              <w:jc w:val="both"/>
              <w:rPr>
                <w:rFonts w:cs="Times New Roman"/>
                <w:kern w:val="2"/>
                <w:sz w:val="20"/>
                <w:szCs w:val="20"/>
              </w:rPr>
            </w:pPr>
            <w:r w:rsidRPr="002E5E10">
              <w:rPr>
                <w:rFonts w:cs="Times New Roman"/>
                <w:sz w:val="20"/>
                <w:szCs w:val="20"/>
              </w:rPr>
              <w:t>SERVIZIO FINANZIARIO</w:t>
            </w:r>
          </w:p>
        </w:tc>
      </w:tr>
    </w:tbl>
    <w:p w:rsidR="00026CD4" w:rsidRPr="008E3512" w:rsidRDefault="00026CD4" w:rsidP="008E3512">
      <w:pPr>
        <w:pStyle w:val="Paragrafoelenco"/>
        <w:ind w:left="0"/>
        <w:jc w:val="both"/>
        <w:rPr>
          <w:rFonts w:ascii="Arial" w:hAnsi="Arial" w:cs="Arial"/>
          <w:kern w:val="2"/>
          <w:sz w:val="20"/>
          <w:szCs w:val="20"/>
        </w:rPr>
      </w:pPr>
    </w:p>
    <w:p w:rsidR="00026CD4" w:rsidRPr="008E3512" w:rsidRDefault="003D4106" w:rsidP="008E3512">
      <w:pPr>
        <w:pStyle w:val="Paragrafoelenco"/>
        <w:ind w:left="0"/>
        <w:jc w:val="both"/>
        <w:rPr>
          <w:rFonts w:ascii="Arial" w:hAnsi="Arial" w:cs="Arial"/>
          <w:sz w:val="22"/>
          <w:szCs w:val="22"/>
        </w:rPr>
      </w:pPr>
      <w:r w:rsidRPr="008E3512">
        <w:rPr>
          <w:rFonts w:ascii="Arial" w:hAnsi="Arial" w:cs="Arial"/>
          <w:b/>
          <w:bCs/>
          <w:sz w:val="22"/>
          <w:szCs w:val="22"/>
        </w:rPr>
        <w:t>2.5</w:t>
      </w:r>
      <w:r w:rsidR="00026CD4" w:rsidRPr="008E3512">
        <w:rPr>
          <w:rFonts w:ascii="Arial" w:hAnsi="Arial" w:cs="Arial"/>
          <w:b/>
          <w:bCs/>
          <w:sz w:val="22"/>
          <w:szCs w:val="22"/>
        </w:rPr>
        <w:t xml:space="preserve">. </w:t>
      </w:r>
      <w:r w:rsidRPr="008E3512">
        <w:rPr>
          <w:rFonts w:ascii="Arial" w:hAnsi="Arial" w:cs="Arial"/>
          <w:b/>
          <w:bCs/>
          <w:sz w:val="22"/>
          <w:szCs w:val="22"/>
        </w:rPr>
        <w:t>PERSONALE</w:t>
      </w:r>
      <w:r w:rsidRPr="008E3512">
        <w:rPr>
          <w:rFonts w:ascii="Arial" w:hAnsi="Arial" w:cs="Arial"/>
          <w:sz w:val="22"/>
          <w:szCs w:val="22"/>
        </w:rPr>
        <w:t xml:space="preserve">. </w:t>
      </w:r>
    </w:p>
    <w:p w:rsidR="001D376D" w:rsidRPr="00354AFD" w:rsidRDefault="00026CD4" w:rsidP="008E3512">
      <w:pPr>
        <w:pStyle w:val="Paragrafoelenco"/>
        <w:ind w:left="0"/>
        <w:jc w:val="both"/>
        <w:rPr>
          <w:rFonts w:cs="Times New Roman"/>
          <w:sz w:val="22"/>
          <w:szCs w:val="22"/>
        </w:rPr>
      </w:pPr>
      <w:r w:rsidRPr="00354AFD">
        <w:rPr>
          <w:rFonts w:cs="Times New Roman"/>
          <w:sz w:val="22"/>
          <w:szCs w:val="22"/>
        </w:rPr>
        <w:t xml:space="preserve">Il personale in servizio viene rappresentato secondo quanto indicato dal prospetto seguente in base alla dotazione organica dell’Ente così come approvata con Deliberazione di Giunta Municipale </w:t>
      </w:r>
      <w:r w:rsidR="000E52DC" w:rsidRPr="00354AFD">
        <w:rPr>
          <w:rFonts w:cs="Times New Roman"/>
          <w:sz w:val="22"/>
          <w:szCs w:val="22"/>
        </w:rPr>
        <w:t xml:space="preserve">G.M. n. 47 del 14.10.2015  </w:t>
      </w:r>
      <w:r w:rsidR="001D376D" w:rsidRPr="00354AFD">
        <w:rPr>
          <w:rFonts w:cs="Times New Roman"/>
          <w:sz w:val="22"/>
          <w:szCs w:val="22"/>
        </w:rPr>
        <w:t xml:space="preserve"> e confermato con atto G.M. n. 81 del 7.12.2016 e n. 48 del 18.10.2017</w:t>
      </w:r>
    </w:p>
    <w:p w:rsidR="000E52DC" w:rsidRPr="00354AFD" w:rsidRDefault="000E52DC" w:rsidP="008E3512">
      <w:pPr>
        <w:autoSpaceDE w:val="0"/>
        <w:autoSpaceDN w:val="0"/>
        <w:adjustRightInd w:val="0"/>
        <w:spacing w:after="0" w:line="240" w:lineRule="auto"/>
        <w:jc w:val="both"/>
        <w:rPr>
          <w:rFonts w:ascii="Times New Roman" w:hAnsi="Times New Roman" w:cs="Times New Roman"/>
        </w:rPr>
      </w:pPr>
    </w:p>
    <w:p w:rsidR="000E52DC" w:rsidRPr="00354AFD" w:rsidRDefault="000E52DC" w:rsidP="008E3512">
      <w:pPr>
        <w:autoSpaceDE w:val="0"/>
        <w:autoSpaceDN w:val="0"/>
        <w:adjustRightInd w:val="0"/>
        <w:spacing w:after="0" w:line="240" w:lineRule="auto"/>
        <w:jc w:val="both"/>
        <w:rPr>
          <w:rFonts w:ascii="Times New Roman" w:hAnsi="Times New Roman" w:cs="Times New Roman"/>
          <w:color w:val="000000"/>
        </w:rPr>
      </w:pPr>
      <w:r w:rsidRPr="00354AFD">
        <w:rPr>
          <w:rFonts w:ascii="Times New Roman" w:hAnsi="Times New Roman" w:cs="Times New Roman"/>
          <w:color w:val="000000"/>
        </w:rPr>
        <w:t>Si espon</w:t>
      </w:r>
      <w:r w:rsidR="008E3512" w:rsidRPr="00354AFD">
        <w:rPr>
          <w:rFonts w:ascii="Times New Roman" w:hAnsi="Times New Roman" w:cs="Times New Roman"/>
          <w:color w:val="000000"/>
        </w:rPr>
        <w:t xml:space="preserve">e qui di seguito la situazione </w:t>
      </w:r>
      <w:r w:rsidRPr="00354AFD">
        <w:rPr>
          <w:rFonts w:ascii="Times New Roman" w:hAnsi="Times New Roman" w:cs="Times New Roman"/>
          <w:color w:val="000000"/>
        </w:rPr>
        <w:t>dei dipendenti in servizio</w:t>
      </w:r>
      <w:r w:rsidR="009C4D10">
        <w:rPr>
          <w:rFonts w:ascii="Times New Roman" w:hAnsi="Times New Roman" w:cs="Times New Roman"/>
          <w:color w:val="000000"/>
        </w:rPr>
        <w:t xml:space="preserve"> al 31.12.2018</w:t>
      </w:r>
      <w:r w:rsidRPr="00354AFD">
        <w:rPr>
          <w:rFonts w:ascii="Times New Roman" w:hAnsi="Times New Roman" w:cs="Times New Roman"/>
          <w:color w:val="000000"/>
        </w:rPr>
        <w:t>:</w:t>
      </w:r>
    </w:p>
    <w:p w:rsidR="000E52DC" w:rsidRPr="008E3512" w:rsidRDefault="000E52DC" w:rsidP="008E3512">
      <w:pPr>
        <w:autoSpaceDE w:val="0"/>
        <w:autoSpaceDN w:val="0"/>
        <w:adjustRightInd w:val="0"/>
        <w:spacing w:after="0" w:line="240" w:lineRule="auto"/>
        <w:jc w:val="both"/>
        <w:rPr>
          <w:rFonts w:ascii="Arial" w:hAnsi="Arial" w:cs="Arial"/>
          <w:color w:val="000000"/>
        </w:rPr>
      </w:pPr>
    </w:p>
    <w:tbl>
      <w:tblPr>
        <w:tblW w:w="8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736"/>
        <w:gridCol w:w="3826"/>
        <w:gridCol w:w="1672"/>
        <w:gridCol w:w="1672"/>
      </w:tblGrid>
      <w:tr w:rsidR="000E52DC" w:rsidRPr="008E3512" w:rsidTr="006C1573">
        <w:trPr>
          <w:trHeight w:val="821"/>
        </w:trPr>
        <w:tc>
          <w:tcPr>
            <w:tcW w:w="173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pStyle w:val="Nessunaspaziatura"/>
              <w:jc w:val="both"/>
              <w:rPr>
                <w:rFonts w:ascii="Arial" w:eastAsia="Times New Roman" w:hAnsi="Arial" w:cs="Arial"/>
              </w:rPr>
            </w:pPr>
            <w:r w:rsidRPr="008E3512">
              <w:rPr>
                <w:rFonts w:ascii="Arial" w:hAnsi="Arial" w:cs="Arial"/>
              </w:rPr>
              <w:t>CATEGORIA E POSIZIONE</w:t>
            </w:r>
          </w:p>
          <w:p w:rsidR="000E52DC" w:rsidRPr="008E3512" w:rsidRDefault="000E52DC" w:rsidP="008E3512">
            <w:pPr>
              <w:pStyle w:val="Nessunaspaziatura"/>
              <w:jc w:val="both"/>
              <w:rPr>
                <w:rFonts w:ascii="Arial" w:eastAsia="Times New Roman" w:hAnsi="Arial" w:cs="Arial"/>
              </w:rPr>
            </w:pPr>
            <w:r w:rsidRPr="008E3512">
              <w:rPr>
                <w:rFonts w:ascii="Arial" w:hAnsi="Arial" w:cs="Arial"/>
              </w:rPr>
              <w:t>ECONOMICA</w:t>
            </w:r>
          </w:p>
        </w:tc>
        <w:tc>
          <w:tcPr>
            <w:tcW w:w="382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autoSpaceDE w:val="0"/>
              <w:autoSpaceDN w:val="0"/>
              <w:jc w:val="both"/>
              <w:rPr>
                <w:rFonts w:ascii="Arial" w:hAnsi="Arial" w:cs="Arial"/>
                <w:sz w:val="20"/>
                <w:szCs w:val="20"/>
              </w:rPr>
            </w:pPr>
            <w:r w:rsidRPr="008E3512">
              <w:rPr>
                <w:rFonts w:ascii="Arial" w:hAnsi="Arial" w:cs="Arial"/>
                <w:sz w:val="20"/>
                <w:szCs w:val="20"/>
              </w:rPr>
              <w:t>PROFILO PROFESSIONALE</w:t>
            </w:r>
          </w:p>
        </w:tc>
        <w:tc>
          <w:tcPr>
            <w:tcW w:w="1672"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autoSpaceDE w:val="0"/>
              <w:autoSpaceDN w:val="0"/>
              <w:spacing w:after="0"/>
              <w:jc w:val="both"/>
              <w:rPr>
                <w:rFonts w:ascii="Arial" w:eastAsia="Times New Roman" w:hAnsi="Arial" w:cs="Arial"/>
                <w:sz w:val="20"/>
                <w:szCs w:val="20"/>
              </w:rPr>
            </w:pPr>
            <w:r w:rsidRPr="008E3512">
              <w:rPr>
                <w:rFonts w:ascii="Arial" w:hAnsi="Arial" w:cs="Arial"/>
                <w:sz w:val="20"/>
                <w:szCs w:val="20"/>
              </w:rPr>
              <w:t>PERSONALE EFFETTIVAMENTE IN SERVIZIO</w:t>
            </w:r>
          </w:p>
        </w:tc>
        <w:tc>
          <w:tcPr>
            <w:tcW w:w="1672" w:type="dxa"/>
            <w:tcBorders>
              <w:top w:val="single" w:sz="4" w:space="0" w:color="auto"/>
              <w:left w:val="single" w:sz="4" w:space="0" w:color="auto"/>
              <w:bottom w:val="single" w:sz="4" w:space="0" w:color="auto"/>
              <w:right w:val="single" w:sz="4" w:space="0" w:color="auto"/>
            </w:tcBorders>
          </w:tcPr>
          <w:p w:rsidR="000E52DC" w:rsidRPr="008E3512" w:rsidRDefault="000E52DC" w:rsidP="008E3512">
            <w:pPr>
              <w:autoSpaceDE w:val="0"/>
              <w:autoSpaceDN w:val="0"/>
              <w:jc w:val="both"/>
              <w:rPr>
                <w:rFonts w:ascii="Arial" w:hAnsi="Arial" w:cs="Arial"/>
                <w:sz w:val="20"/>
                <w:szCs w:val="20"/>
              </w:rPr>
            </w:pPr>
          </w:p>
        </w:tc>
      </w:tr>
      <w:tr w:rsidR="000E52DC" w:rsidRPr="008E3512" w:rsidTr="006C1573">
        <w:trPr>
          <w:trHeight w:val="847"/>
        </w:trPr>
        <w:tc>
          <w:tcPr>
            <w:tcW w:w="173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jc w:val="both"/>
              <w:rPr>
                <w:rFonts w:ascii="Arial" w:eastAsia="Times New Roman" w:hAnsi="Arial" w:cs="Arial"/>
                <w:sz w:val="20"/>
                <w:szCs w:val="20"/>
              </w:rPr>
            </w:pPr>
            <w:r w:rsidRPr="008E3512">
              <w:rPr>
                <w:rFonts w:ascii="Arial" w:hAnsi="Arial" w:cs="Arial"/>
                <w:sz w:val="20"/>
                <w:szCs w:val="20"/>
              </w:rPr>
              <w:t>Cat.            D1</w:t>
            </w:r>
          </w:p>
          <w:p w:rsidR="000E52DC" w:rsidRPr="008E3512" w:rsidRDefault="000E52DC" w:rsidP="008E3512">
            <w:pPr>
              <w:jc w:val="both"/>
              <w:rPr>
                <w:rFonts w:ascii="Arial" w:eastAsiaTheme="minorEastAsia" w:hAnsi="Arial" w:cs="Arial"/>
                <w:sz w:val="20"/>
                <w:szCs w:val="20"/>
              </w:rPr>
            </w:pPr>
            <w:r w:rsidRPr="008E3512">
              <w:rPr>
                <w:rFonts w:ascii="Arial" w:hAnsi="Arial" w:cs="Arial"/>
                <w:sz w:val="20"/>
                <w:szCs w:val="20"/>
              </w:rPr>
              <w:t>Pos.Econ.  D1</w:t>
            </w:r>
          </w:p>
        </w:tc>
        <w:tc>
          <w:tcPr>
            <w:tcW w:w="382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jc w:val="both"/>
              <w:rPr>
                <w:rFonts w:ascii="Arial" w:eastAsia="Times New Roman" w:hAnsi="Arial" w:cs="Arial"/>
                <w:sz w:val="20"/>
                <w:szCs w:val="20"/>
              </w:rPr>
            </w:pPr>
            <w:r w:rsidRPr="008E3512">
              <w:rPr>
                <w:rFonts w:ascii="Arial" w:hAnsi="Arial" w:cs="Arial"/>
                <w:sz w:val="20"/>
                <w:szCs w:val="20"/>
              </w:rPr>
              <w:t>ISTRUTTORE DIRETTIVO</w:t>
            </w:r>
          </w:p>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 xml:space="preserve">(N.1 Tecnico ) </w:t>
            </w:r>
          </w:p>
        </w:tc>
        <w:tc>
          <w:tcPr>
            <w:tcW w:w="1672"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1</w:t>
            </w:r>
          </w:p>
        </w:tc>
        <w:tc>
          <w:tcPr>
            <w:tcW w:w="1672" w:type="dxa"/>
            <w:tcBorders>
              <w:top w:val="single" w:sz="4" w:space="0" w:color="auto"/>
              <w:left w:val="single" w:sz="4" w:space="0" w:color="auto"/>
              <w:bottom w:val="single" w:sz="4" w:space="0" w:color="auto"/>
              <w:right w:val="single" w:sz="4" w:space="0" w:color="auto"/>
            </w:tcBorders>
          </w:tcPr>
          <w:p w:rsidR="000E52DC" w:rsidRPr="008E3512" w:rsidRDefault="000E52DC" w:rsidP="008E3512">
            <w:pPr>
              <w:autoSpaceDE w:val="0"/>
              <w:autoSpaceDN w:val="0"/>
              <w:jc w:val="both"/>
              <w:rPr>
                <w:rFonts w:ascii="Arial" w:hAnsi="Arial" w:cs="Arial"/>
                <w:sz w:val="20"/>
                <w:szCs w:val="20"/>
              </w:rPr>
            </w:pPr>
            <w:r w:rsidRPr="008E3512">
              <w:rPr>
                <w:rFonts w:ascii="Arial" w:hAnsi="Arial" w:cs="Arial"/>
                <w:sz w:val="20"/>
                <w:szCs w:val="20"/>
              </w:rPr>
              <w:t>Posizione organizzativa</w:t>
            </w:r>
          </w:p>
          <w:p w:rsidR="000E52DC" w:rsidRPr="008E3512" w:rsidRDefault="000E52DC" w:rsidP="008E3512">
            <w:pPr>
              <w:autoSpaceDE w:val="0"/>
              <w:autoSpaceDN w:val="0"/>
              <w:jc w:val="both"/>
              <w:rPr>
                <w:rFonts w:ascii="Arial" w:hAnsi="Arial" w:cs="Arial"/>
                <w:sz w:val="20"/>
                <w:szCs w:val="20"/>
              </w:rPr>
            </w:pPr>
            <w:r w:rsidRPr="008E3512">
              <w:rPr>
                <w:rFonts w:ascii="Arial" w:hAnsi="Arial" w:cs="Arial"/>
                <w:sz w:val="20"/>
                <w:szCs w:val="20"/>
              </w:rPr>
              <w:t>Area Tecnica</w:t>
            </w:r>
          </w:p>
        </w:tc>
      </w:tr>
      <w:tr w:rsidR="000E52DC" w:rsidRPr="008E3512" w:rsidTr="00673887">
        <w:trPr>
          <w:trHeight w:val="964"/>
        </w:trPr>
        <w:tc>
          <w:tcPr>
            <w:tcW w:w="173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jc w:val="both"/>
              <w:rPr>
                <w:rFonts w:ascii="Arial" w:eastAsia="Times New Roman" w:hAnsi="Arial" w:cs="Arial"/>
                <w:sz w:val="20"/>
                <w:szCs w:val="20"/>
              </w:rPr>
            </w:pPr>
            <w:r w:rsidRPr="008E3512">
              <w:rPr>
                <w:rFonts w:ascii="Arial" w:hAnsi="Arial" w:cs="Arial"/>
                <w:sz w:val="20"/>
                <w:szCs w:val="20"/>
              </w:rPr>
              <w:t>Cat.            D1</w:t>
            </w:r>
          </w:p>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Pos.Econ.  D4</w:t>
            </w:r>
          </w:p>
        </w:tc>
        <w:tc>
          <w:tcPr>
            <w:tcW w:w="382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jc w:val="both"/>
              <w:rPr>
                <w:rFonts w:ascii="Arial" w:eastAsia="Times New Roman" w:hAnsi="Arial" w:cs="Arial"/>
                <w:sz w:val="20"/>
                <w:szCs w:val="20"/>
              </w:rPr>
            </w:pPr>
            <w:r w:rsidRPr="008E3512">
              <w:rPr>
                <w:rFonts w:ascii="Arial" w:hAnsi="Arial" w:cs="Arial"/>
                <w:sz w:val="20"/>
                <w:szCs w:val="20"/>
              </w:rPr>
              <w:t>ISTRUTTORE DIRETTIVO</w:t>
            </w:r>
          </w:p>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 xml:space="preserve">( N.1 Contabile) </w:t>
            </w:r>
          </w:p>
        </w:tc>
        <w:tc>
          <w:tcPr>
            <w:tcW w:w="1672"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1</w:t>
            </w:r>
          </w:p>
        </w:tc>
        <w:tc>
          <w:tcPr>
            <w:tcW w:w="1672" w:type="dxa"/>
            <w:tcBorders>
              <w:top w:val="single" w:sz="4" w:space="0" w:color="auto"/>
              <w:left w:val="single" w:sz="4" w:space="0" w:color="auto"/>
              <w:bottom w:val="single" w:sz="4" w:space="0" w:color="auto"/>
              <w:right w:val="single" w:sz="4" w:space="0" w:color="auto"/>
            </w:tcBorders>
          </w:tcPr>
          <w:p w:rsidR="000E52DC" w:rsidRPr="008E3512" w:rsidRDefault="000E52DC" w:rsidP="008E3512">
            <w:pPr>
              <w:autoSpaceDE w:val="0"/>
              <w:autoSpaceDN w:val="0"/>
              <w:jc w:val="both"/>
              <w:rPr>
                <w:rFonts w:ascii="Arial" w:hAnsi="Arial" w:cs="Arial"/>
                <w:sz w:val="20"/>
                <w:szCs w:val="20"/>
              </w:rPr>
            </w:pPr>
            <w:r w:rsidRPr="008E3512">
              <w:rPr>
                <w:rFonts w:ascii="Arial" w:hAnsi="Arial" w:cs="Arial"/>
                <w:sz w:val="20"/>
                <w:szCs w:val="20"/>
              </w:rPr>
              <w:t>Posizione organizzativa</w:t>
            </w:r>
          </w:p>
          <w:p w:rsidR="000E52DC" w:rsidRPr="008E3512" w:rsidRDefault="000E52DC" w:rsidP="008E3512">
            <w:pPr>
              <w:autoSpaceDE w:val="0"/>
              <w:autoSpaceDN w:val="0"/>
              <w:jc w:val="both"/>
              <w:rPr>
                <w:rFonts w:ascii="Arial" w:hAnsi="Arial" w:cs="Arial"/>
                <w:sz w:val="20"/>
                <w:szCs w:val="20"/>
              </w:rPr>
            </w:pPr>
            <w:r w:rsidRPr="008E3512">
              <w:rPr>
                <w:rFonts w:ascii="Arial" w:hAnsi="Arial" w:cs="Arial"/>
                <w:sz w:val="20"/>
                <w:szCs w:val="20"/>
              </w:rPr>
              <w:t>Area Contabile</w:t>
            </w:r>
          </w:p>
        </w:tc>
      </w:tr>
      <w:tr w:rsidR="000E52DC" w:rsidRPr="008E3512" w:rsidTr="00673887">
        <w:trPr>
          <w:trHeight w:val="964"/>
        </w:trPr>
        <w:tc>
          <w:tcPr>
            <w:tcW w:w="173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jc w:val="both"/>
              <w:rPr>
                <w:rFonts w:ascii="Arial" w:eastAsia="Times New Roman" w:hAnsi="Arial" w:cs="Arial"/>
                <w:sz w:val="20"/>
                <w:szCs w:val="20"/>
              </w:rPr>
            </w:pPr>
            <w:r w:rsidRPr="008E3512">
              <w:rPr>
                <w:rFonts w:ascii="Arial" w:hAnsi="Arial" w:cs="Arial"/>
                <w:sz w:val="20"/>
                <w:szCs w:val="20"/>
              </w:rPr>
              <w:t>Cat.            D1</w:t>
            </w:r>
          </w:p>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Pos.Econ.  D2</w:t>
            </w:r>
          </w:p>
        </w:tc>
        <w:tc>
          <w:tcPr>
            <w:tcW w:w="382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jc w:val="both"/>
              <w:rPr>
                <w:rFonts w:ascii="Arial" w:eastAsia="Times New Roman" w:hAnsi="Arial" w:cs="Arial"/>
                <w:sz w:val="20"/>
                <w:szCs w:val="20"/>
              </w:rPr>
            </w:pPr>
            <w:r w:rsidRPr="008E3512">
              <w:rPr>
                <w:rFonts w:ascii="Arial" w:hAnsi="Arial" w:cs="Arial"/>
                <w:sz w:val="20"/>
                <w:szCs w:val="20"/>
              </w:rPr>
              <w:t>ISTRUTTORE DIRETTIVO</w:t>
            </w:r>
          </w:p>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(Settore Demografico)</w:t>
            </w:r>
          </w:p>
        </w:tc>
        <w:tc>
          <w:tcPr>
            <w:tcW w:w="1672"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1</w:t>
            </w:r>
          </w:p>
        </w:tc>
        <w:tc>
          <w:tcPr>
            <w:tcW w:w="1672" w:type="dxa"/>
            <w:tcBorders>
              <w:top w:val="single" w:sz="4" w:space="0" w:color="auto"/>
              <w:left w:val="single" w:sz="4" w:space="0" w:color="auto"/>
              <w:bottom w:val="single" w:sz="4" w:space="0" w:color="auto"/>
              <w:right w:val="single" w:sz="4" w:space="0" w:color="auto"/>
            </w:tcBorders>
          </w:tcPr>
          <w:p w:rsidR="000E52DC" w:rsidRPr="008E3512" w:rsidRDefault="000E52DC" w:rsidP="008E3512">
            <w:pPr>
              <w:autoSpaceDE w:val="0"/>
              <w:autoSpaceDN w:val="0"/>
              <w:jc w:val="both"/>
              <w:rPr>
                <w:rFonts w:ascii="Arial" w:hAnsi="Arial" w:cs="Arial"/>
                <w:sz w:val="20"/>
                <w:szCs w:val="20"/>
              </w:rPr>
            </w:pPr>
            <w:r w:rsidRPr="008E3512">
              <w:rPr>
                <w:rFonts w:ascii="Arial" w:hAnsi="Arial" w:cs="Arial"/>
                <w:sz w:val="20"/>
                <w:szCs w:val="20"/>
              </w:rPr>
              <w:t>Area amm.va</w:t>
            </w:r>
          </w:p>
        </w:tc>
      </w:tr>
      <w:tr w:rsidR="000E52DC" w:rsidRPr="008E3512" w:rsidTr="00673887">
        <w:trPr>
          <w:trHeight w:val="964"/>
        </w:trPr>
        <w:tc>
          <w:tcPr>
            <w:tcW w:w="173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jc w:val="both"/>
              <w:rPr>
                <w:rFonts w:ascii="Arial" w:eastAsia="Times New Roman" w:hAnsi="Arial" w:cs="Arial"/>
                <w:sz w:val="20"/>
                <w:szCs w:val="20"/>
              </w:rPr>
            </w:pPr>
            <w:r w:rsidRPr="008E3512">
              <w:rPr>
                <w:rFonts w:ascii="Arial" w:hAnsi="Arial" w:cs="Arial"/>
                <w:sz w:val="20"/>
                <w:szCs w:val="20"/>
              </w:rPr>
              <w:t>Cat.             D1</w:t>
            </w:r>
          </w:p>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Pos.Econ.  D1</w:t>
            </w:r>
          </w:p>
        </w:tc>
        <w:tc>
          <w:tcPr>
            <w:tcW w:w="382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jc w:val="both"/>
              <w:rPr>
                <w:rFonts w:ascii="Arial" w:eastAsia="Times New Roman" w:hAnsi="Arial" w:cs="Arial"/>
                <w:sz w:val="20"/>
                <w:szCs w:val="20"/>
              </w:rPr>
            </w:pPr>
            <w:r w:rsidRPr="008E3512">
              <w:rPr>
                <w:rFonts w:ascii="Arial" w:hAnsi="Arial" w:cs="Arial"/>
                <w:sz w:val="20"/>
                <w:szCs w:val="20"/>
              </w:rPr>
              <w:t>ISTRUTTORE DIRETTIVO</w:t>
            </w:r>
          </w:p>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(Settore Amministrativo)</w:t>
            </w:r>
          </w:p>
        </w:tc>
        <w:tc>
          <w:tcPr>
            <w:tcW w:w="1672"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1</w:t>
            </w:r>
          </w:p>
        </w:tc>
        <w:tc>
          <w:tcPr>
            <w:tcW w:w="1672" w:type="dxa"/>
            <w:tcBorders>
              <w:top w:val="single" w:sz="4" w:space="0" w:color="auto"/>
              <w:left w:val="single" w:sz="4" w:space="0" w:color="auto"/>
              <w:bottom w:val="single" w:sz="4" w:space="0" w:color="auto"/>
              <w:right w:val="single" w:sz="4" w:space="0" w:color="auto"/>
            </w:tcBorders>
          </w:tcPr>
          <w:p w:rsidR="000E52DC" w:rsidRPr="008E3512" w:rsidRDefault="000E52DC" w:rsidP="008E3512">
            <w:pPr>
              <w:autoSpaceDE w:val="0"/>
              <w:autoSpaceDN w:val="0"/>
              <w:jc w:val="both"/>
              <w:rPr>
                <w:rFonts w:ascii="Arial" w:hAnsi="Arial" w:cs="Arial"/>
                <w:sz w:val="20"/>
                <w:szCs w:val="20"/>
              </w:rPr>
            </w:pPr>
            <w:r w:rsidRPr="008E3512">
              <w:rPr>
                <w:rFonts w:ascii="Arial" w:hAnsi="Arial" w:cs="Arial"/>
                <w:sz w:val="20"/>
                <w:szCs w:val="20"/>
              </w:rPr>
              <w:t>Posizione organizzativa</w:t>
            </w:r>
          </w:p>
          <w:p w:rsidR="000E52DC" w:rsidRPr="008E3512" w:rsidRDefault="000E52DC" w:rsidP="008E3512">
            <w:pPr>
              <w:autoSpaceDE w:val="0"/>
              <w:autoSpaceDN w:val="0"/>
              <w:jc w:val="both"/>
              <w:rPr>
                <w:rFonts w:ascii="Arial" w:hAnsi="Arial" w:cs="Arial"/>
                <w:sz w:val="20"/>
                <w:szCs w:val="20"/>
              </w:rPr>
            </w:pPr>
            <w:r w:rsidRPr="008E3512">
              <w:rPr>
                <w:rFonts w:ascii="Arial" w:hAnsi="Arial" w:cs="Arial"/>
                <w:sz w:val="20"/>
                <w:szCs w:val="20"/>
              </w:rPr>
              <w:t>Area Amministrativa</w:t>
            </w:r>
          </w:p>
        </w:tc>
      </w:tr>
      <w:tr w:rsidR="000E52DC" w:rsidRPr="008E3512" w:rsidTr="00673887">
        <w:trPr>
          <w:trHeight w:val="976"/>
        </w:trPr>
        <w:tc>
          <w:tcPr>
            <w:tcW w:w="173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jc w:val="both"/>
              <w:rPr>
                <w:rFonts w:ascii="Arial" w:eastAsia="Times New Roman" w:hAnsi="Arial" w:cs="Arial"/>
                <w:sz w:val="20"/>
                <w:szCs w:val="20"/>
              </w:rPr>
            </w:pPr>
            <w:r w:rsidRPr="008E3512">
              <w:rPr>
                <w:rFonts w:ascii="Arial" w:hAnsi="Arial" w:cs="Arial"/>
                <w:sz w:val="20"/>
                <w:szCs w:val="20"/>
              </w:rPr>
              <w:t>Cat.             D1</w:t>
            </w:r>
          </w:p>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Pos.Econ.  D1</w:t>
            </w:r>
          </w:p>
        </w:tc>
        <w:tc>
          <w:tcPr>
            <w:tcW w:w="382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jc w:val="both"/>
              <w:rPr>
                <w:rFonts w:ascii="Arial" w:eastAsia="Times New Roman" w:hAnsi="Arial" w:cs="Arial"/>
                <w:sz w:val="20"/>
                <w:szCs w:val="20"/>
              </w:rPr>
            </w:pPr>
            <w:r w:rsidRPr="008E3512">
              <w:rPr>
                <w:rFonts w:ascii="Arial" w:hAnsi="Arial" w:cs="Arial"/>
                <w:sz w:val="20"/>
                <w:szCs w:val="20"/>
              </w:rPr>
              <w:t>ISTRUTTORE DIRETTIVO</w:t>
            </w:r>
          </w:p>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(Settore Socio-Culturale)</w:t>
            </w:r>
          </w:p>
        </w:tc>
        <w:tc>
          <w:tcPr>
            <w:tcW w:w="1672"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1</w:t>
            </w:r>
          </w:p>
        </w:tc>
        <w:tc>
          <w:tcPr>
            <w:tcW w:w="1672" w:type="dxa"/>
            <w:tcBorders>
              <w:top w:val="single" w:sz="4" w:space="0" w:color="auto"/>
              <w:left w:val="single" w:sz="4" w:space="0" w:color="auto"/>
              <w:bottom w:val="single" w:sz="4" w:space="0" w:color="auto"/>
              <w:right w:val="single" w:sz="4" w:space="0" w:color="auto"/>
            </w:tcBorders>
          </w:tcPr>
          <w:p w:rsidR="000E52DC" w:rsidRPr="008E3512" w:rsidRDefault="000E52DC" w:rsidP="008E3512">
            <w:pPr>
              <w:autoSpaceDE w:val="0"/>
              <w:autoSpaceDN w:val="0"/>
              <w:jc w:val="both"/>
              <w:rPr>
                <w:rFonts w:ascii="Arial" w:hAnsi="Arial" w:cs="Arial"/>
                <w:sz w:val="20"/>
                <w:szCs w:val="20"/>
              </w:rPr>
            </w:pPr>
            <w:r w:rsidRPr="008E3512">
              <w:rPr>
                <w:rFonts w:ascii="Arial" w:hAnsi="Arial" w:cs="Arial"/>
                <w:sz w:val="20"/>
                <w:szCs w:val="20"/>
              </w:rPr>
              <w:t>Area Amm.va</w:t>
            </w:r>
          </w:p>
        </w:tc>
      </w:tr>
      <w:tr w:rsidR="000E52DC" w:rsidRPr="008E3512" w:rsidTr="00673887">
        <w:trPr>
          <w:trHeight w:val="1249"/>
        </w:trPr>
        <w:tc>
          <w:tcPr>
            <w:tcW w:w="173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jc w:val="both"/>
              <w:rPr>
                <w:rFonts w:ascii="Arial" w:eastAsia="Times New Roman" w:hAnsi="Arial" w:cs="Arial"/>
                <w:sz w:val="20"/>
                <w:szCs w:val="20"/>
              </w:rPr>
            </w:pPr>
            <w:r w:rsidRPr="008E3512">
              <w:rPr>
                <w:rFonts w:ascii="Arial" w:hAnsi="Arial" w:cs="Arial"/>
                <w:sz w:val="20"/>
                <w:szCs w:val="20"/>
              </w:rPr>
              <w:t>Cat.           C1</w:t>
            </w:r>
          </w:p>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Pos.Econ. C5</w:t>
            </w:r>
          </w:p>
        </w:tc>
        <w:tc>
          <w:tcPr>
            <w:tcW w:w="382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jc w:val="both"/>
              <w:rPr>
                <w:rFonts w:ascii="Arial" w:eastAsia="Times New Roman" w:hAnsi="Arial" w:cs="Arial"/>
                <w:sz w:val="20"/>
                <w:szCs w:val="20"/>
              </w:rPr>
            </w:pPr>
            <w:r w:rsidRPr="008E3512">
              <w:rPr>
                <w:rFonts w:ascii="Arial" w:hAnsi="Arial" w:cs="Arial"/>
                <w:sz w:val="20"/>
                <w:szCs w:val="20"/>
              </w:rPr>
              <w:t>ISTRUTTORE</w:t>
            </w:r>
          </w:p>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 n. 1 Contabile –  n. 1 Amministrativo - n. 1 Tecnico-Manutentivo)</w:t>
            </w:r>
          </w:p>
        </w:tc>
        <w:tc>
          <w:tcPr>
            <w:tcW w:w="1672"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3</w:t>
            </w:r>
          </w:p>
        </w:tc>
        <w:tc>
          <w:tcPr>
            <w:tcW w:w="1672" w:type="dxa"/>
            <w:tcBorders>
              <w:top w:val="single" w:sz="4" w:space="0" w:color="auto"/>
              <w:left w:val="single" w:sz="4" w:space="0" w:color="auto"/>
              <w:bottom w:val="single" w:sz="4" w:space="0" w:color="auto"/>
              <w:right w:val="single" w:sz="4" w:space="0" w:color="auto"/>
            </w:tcBorders>
          </w:tcPr>
          <w:p w:rsidR="000E52DC" w:rsidRPr="008E3512" w:rsidRDefault="000E52DC" w:rsidP="008E3512">
            <w:pPr>
              <w:autoSpaceDE w:val="0"/>
              <w:autoSpaceDN w:val="0"/>
              <w:jc w:val="both"/>
              <w:rPr>
                <w:rFonts w:ascii="Arial" w:hAnsi="Arial" w:cs="Arial"/>
                <w:sz w:val="20"/>
                <w:szCs w:val="20"/>
              </w:rPr>
            </w:pPr>
            <w:r w:rsidRPr="008E3512">
              <w:rPr>
                <w:rFonts w:ascii="Arial" w:hAnsi="Arial" w:cs="Arial"/>
                <w:sz w:val="20"/>
                <w:szCs w:val="20"/>
              </w:rPr>
              <w:t>n.1 Area Amm.va</w:t>
            </w:r>
          </w:p>
          <w:p w:rsidR="000E52DC" w:rsidRPr="008E3512" w:rsidRDefault="000E52DC" w:rsidP="008E3512">
            <w:pPr>
              <w:autoSpaceDE w:val="0"/>
              <w:autoSpaceDN w:val="0"/>
              <w:jc w:val="both"/>
              <w:rPr>
                <w:rFonts w:ascii="Arial" w:hAnsi="Arial" w:cs="Arial"/>
                <w:sz w:val="20"/>
                <w:szCs w:val="20"/>
              </w:rPr>
            </w:pPr>
            <w:r w:rsidRPr="008E3512">
              <w:rPr>
                <w:rFonts w:ascii="Arial" w:hAnsi="Arial" w:cs="Arial"/>
                <w:sz w:val="20"/>
                <w:szCs w:val="20"/>
              </w:rPr>
              <w:t>n.a1 Area tecnica</w:t>
            </w:r>
          </w:p>
          <w:p w:rsidR="000E52DC" w:rsidRPr="008E3512" w:rsidRDefault="000E52DC" w:rsidP="008E3512">
            <w:pPr>
              <w:autoSpaceDE w:val="0"/>
              <w:autoSpaceDN w:val="0"/>
              <w:jc w:val="both"/>
              <w:rPr>
                <w:rFonts w:ascii="Arial" w:hAnsi="Arial" w:cs="Arial"/>
                <w:sz w:val="20"/>
                <w:szCs w:val="20"/>
              </w:rPr>
            </w:pPr>
            <w:r w:rsidRPr="008E3512">
              <w:rPr>
                <w:rFonts w:ascii="Arial" w:hAnsi="Arial" w:cs="Arial"/>
                <w:sz w:val="20"/>
                <w:szCs w:val="20"/>
              </w:rPr>
              <w:t>n.1 Area Contabile</w:t>
            </w:r>
          </w:p>
        </w:tc>
      </w:tr>
      <w:tr w:rsidR="000E52DC" w:rsidRPr="008E3512" w:rsidTr="00673887">
        <w:trPr>
          <w:trHeight w:val="964"/>
        </w:trPr>
        <w:tc>
          <w:tcPr>
            <w:tcW w:w="173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jc w:val="both"/>
              <w:rPr>
                <w:rFonts w:ascii="Arial" w:eastAsia="Times New Roman" w:hAnsi="Arial" w:cs="Arial"/>
                <w:sz w:val="20"/>
                <w:szCs w:val="20"/>
              </w:rPr>
            </w:pPr>
            <w:r w:rsidRPr="008E3512">
              <w:rPr>
                <w:rFonts w:ascii="Arial" w:hAnsi="Arial" w:cs="Arial"/>
                <w:sz w:val="20"/>
                <w:szCs w:val="20"/>
              </w:rPr>
              <w:t>Cat.           C1</w:t>
            </w:r>
          </w:p>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Pos.Econ. C1</w:t>
            </w:r>
          </w:p>
        </w:tc>
        <w:tc>
          <w:tcPr>
            <w:tcW w:w="382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jc w:val="both"/>
              <w:rPr>
                <w:rFonts w:ascii="Arial" w:eastAsia="Times New Roman" w:hAnsi="Arial" w:cs="Arial"/>
                <w:sz w:val="20"/>
                <w:szCs w:val="20"/>
              </w:rPr>
            </w:pPr>
            <w:r w:rsidRPr="008E3512">
              <w:rPr>
                <w:rFonts w:ascii="Arial" w:hAnsi="Arial" w:cs="Arial"/>
                <w:sz w:val="20"/>
                <w:szCs w:val="20"/>
              </w:rPr>
              <w:t>ISTRUTTORE</w:t>
            </w:r>
          </w:p>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Agente di Polizia Locale</w:t>
            </w:r>
          </w:p>
        </w:tc>
        <w:tc>
          <w:tcPr>
            <w:tcW w:w="1672"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1</w:t>
            </w:r>
          </w:p>
        </w:tc>
        <w:tc>
          <w:tcPr>
            <w:tcW w:w="1672" w:type="dxa"/>
            <w:tcBorders>
              <w:top w:val="single" w:sz="4" w:space="0" w:color="auto"/>
              <w:left w:val="single" w:sz="4" w:space="0" w:color="auto"/>
              <w:bottom w:val="single" w:sz="4" w:space="0" w:color="auto"/>
              <w:right w:val="single" w:sz="4" w:space="0" w:color="auto"/>
            </w:tcBorders>
          </w:tcPr>
          <w:p w:rsidR="000E52DC" w:rsidRPr="008E3512" w:rsidRDefault="000E52DC" w:rsidP="008E3512">
            <w:pPr>
              <w:autoSpaceDE w:val="0"/>
              <w:autoSpaceDN w:val="0"/>
              <w:jc w:val="both"/>
              <w:rPr>
                <w:rFonts w:ascii="Arial" w:hAnsi="Arial" w:cs="Arial"/>
                <w:sz w:val="20"/>
                <w:szCs w:val="20"/>
              </w:rPr>
            </w:pPr>
            <w:r w:rsidRPr="008E3512">
              <w:rPr>
                <w:rFonts w:ascii="Arial" w:hAnsi="Arial" w:cs="Arial"/>
                <w:sz w:val="20"/>
                <w:szCs w:val="20"/>
              </w:rPr>
              <w:t>Area Amm.va</w:t>
            </w:r>
          </w:p>
        </w:tc>
      </w:tr>
      <w:tr w:rsidR="000E52DC" w:rsidRPr="008E3512" w:rsidTr="00673887">
        <w:trPr>
          <w:trHeight w:val="976"/>
        </w:trPr>
        <w:tc>
          <w:tcPr>
            <w:tcW w:w="173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jc w:val="both"/>
              <w:rPr>
                <w:rFonts w:ascii="Arial" w:eastAsia="Times New Roman" w:hAnsi="Arial" w:cs="Arial"/>
                <w:sz w:val="20"/>
                <w:szCs w:val="20"/>
              </w:rPr>
            </w:pPr>
            <w:r w:rsidRPr="008E3512">
              <w:rPr>
                <w:rFonts w:ascii="Arial" w:hAnsi="Arial" w:cs="Arial"/>
                <w:sz w:val="20"/>
                <w:szCs w:val="20"/>
              </w:rPr>
              <w:t>Cat. B3</w:t>
            </w:r>
          </w:p>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 xml:space="preserve">Pos.Econ.  B6 </w:t>
            </w:r>
          </w:p>
        </w:tc>
        <w:tc>
          <w:tcPr>
            <w:tcW w:w="382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jc w:val="both"/>
              <w:rPr>
                <w:rFonts w:ascii="Arial" w:eastAsia="Times New Roman" w:hAnsi="Arial" w:cs="Arial"/>
                <w:sz w:val="20"/>
                <w:szCs w:val="20"/>
              </w:rPr>
            </w:pPr>
            <w:r w:rsidRPr="008E3512">
              <w:rPr>
                <w:rFonts w:ascii="Arial" w:hAnsi="Arial" w:cs="Arial"/>
                <w:sz w:val="20"/>
                <w:szCs w:val="20"/>
              </w:rPr>
              <w:t xml:space="preserve">OPERAIO SPECIALIZZATO </w:t>
            </w:r>
          </w:p>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(Autista Scuolabus e mezzi Comunali)</w:t>
            </w:r>
          </w:p>
        </w:tc>
        <w:tc>
          <w:tcPr>
            <w:tcW w:w="1672" w:type="dxa"/>
            <w:tcBorders>
              <w:top w:val="single" w:sz="4" w:space="0" w:color="auto"/>
              <w:left w:val="single" w:sz="4" w:space="0" w:color="auto"/>
              <w:bottom w:val="single" w:sz="4" w:space="0" w:color="auto"/>
              <w:right w:val="single" w:sz="4" w:space="0" w:color="auto"/>
            </w:tcBorders>
            <w:hideMark/>
          </w:tcPr>
          <w:p w:rsidR="000E52DC" w:rsidRPr="00000C9D" w:rsidRDefault="007523AD" w:rsidP="007523AD">
            <w:pPr>
              <w:autoSpaceDE w:val="0"/>
              <w:autoSpaceDN w:val="0"/>
              <w:jc w:val="both"/>
              <w:rPr>
                <w:rFonts w:ascii="Arial" w:eastAsia="Times New Roman" w:hAnsi="Arial" w:cs="Arial"/>
                <w:sz w:val="20"/>
                <w:szCs w:val="20"/>
              </w:rPr>
            </w:pPr>
            <w:r w:rsidRPr="00000C9D">
              <w:rPr>
                <w:rFonts w:ascii="Arial" w:hAnsi="Arial" w:cs="Arial"/>
                <w:sz w:val="20"/>
                <w:szCs w:val="20"/>
              </w:rPr>
              <w:t xml:space="preserve"> ( n. 1 vacante)</w:t>
            </w:r>
          </w:p>
        </w:tc>
        <w:tc>
          <w:tcPr>
            <w:tcW w:w="1672" w:type="dxa"/>
            <w:tcBorders>
              <w:top w:val="single" w:sz="4" w:space="0" w:color="auto"/>
              <w:left w:val="single" w:sz="4" w:space="0" w:color="auto"/>
              <w:bottom w:val="single" w:sz="4" w:space="0" w:color="auto"/>
              <w:right w:val="single" w:sz="4" w:space="0" w:color="auto"/>
            </w:tcBorders>
          </w:tcPr>
          <w:p w:rsidR="000E52DC" w:rsidRPr="008E3512" w:rsidRDefault="000E52DC" w:rsidP="008E3512">
            <w:pPr>
              <w:autoSpaceDE w:val="0"/>
              <w:autoSpaceDN w:val="0"/>
              <w:jc w:val="both"/>
              <w:rPr>
                <w:rFonts w:ascii="Arial" w:hAnsi="Arial" w:cs="Arial"/>
                <w:sz w:val="20"/>
                <w:szCs w:val="20"/>
              </w:rPr>
            </w:pPr>
            <w:r w:rsidRPr="008E3512">
              <w:rPr>
                <w:rFonts w:ascii="Arial" w:hAnsi="Arial" w:cs="Arial"/>
                <w:sz w:val="20"/>
                <w:szCs w:val="20"/>
              </w:rPr>
              <w:t>Area Tecnica</w:t>
            </w:r>
          </w:p>
        </w:tc>
      </w:tr>
      <w:tr w:rsidR="000E52DC" w:rsidRPr="008E3512" w:rsidTr="00673887">
        <w:trPr>
          <w:trHeight w:val="481"/>
        </w:trPr>
        <w:tc>
          <w:tcPr>
            <w:tcW w:w="173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autoSpaceDE w:val="0"/>
              <w:autoSpaceDN w:val="0"/>
              <w:jc w:val="both"/>
              <w:rPr>
                <w:rFonts w:ascii="Arial" w:eastAsia="Times New Roman" w:hAnsi="Arial" w:cs="Arial"/>
                <w:sz w:val="20"/>
                <w:szCs w:val="20"/>
              </w:rPr>
            </w:pPr>
            <w:r w:rsidRPr="008E3512">
              <w:rPr>
                <w:rFonts w:ascii="Arial" w:hAnsi="Arial" w:cs="Arial"/>
                <w:sz w:val="20"/>
                <w:szCs w:val="20"/>
              </w:rPr>
              <w:t>TOTALI</w:t>
            </w:r>
          </w:p>
        </w:tc>
        <w:tc>
          <w:tcPr>
            <w:tcW w:w="3826" w:type="dxa"/>
            <w:tcBorders>
              <w:top w:val="single" w:sz="4" w:space="0" w:color="auto"/>
              <w:left w:val="single" w:sz="4" w:space="0" w:color="auto"/>
              <w:bottom w:val="single" w:sz="4" w:space="0" w:color="auto"/>
              <w:right w:val="single" w:sz="4" w:space="0" w:color="auto"/>
            </w:tcBorders>
            <w:hideMark/>
          </w:tcPr>
          <w:p w:rsidR="000E52DC" w:rsidRPr="008E3512" w:rsidRDefault="000E52DC" w:rsidP="008E3512">
            <w:pPr>
              <w:autoSpaceDE w:val="0"/>
              <w:autoSpaceDN w:val="0"/>
              <w:jc w:val="both"/>
              <w:rPr>
                <w:rFonts w:ascii="Arial" w:eastAsia="Times New Roman" w:hAnsi="Arial" w:cs="Arial"/>
                <w:sz w:val="20"/>
                <w:szCs w:val="20"/>
              </w:rPr>
            </w:pPr>
          </w:p>
        </w:tc>
        <w:tc>
          <w:tcPr>
            <w:tcW w:w="1672" w:type="dxa"/>
            <w:tcBorders>
              <w:top w:val="single" w:sz="4" w:space="0" w:color="auto"/>
              <w:left w:val="single" w:sz="4" w:space="0" w:color="auto"/>
              <w:bottom w:val="single" w:sz="4" w:space="0" w:color="auto"/>
              <w:right w:val="single" w:sz="4" w:space="0" w:color="auto"/>
            </w:tcBorders>
            <w:hideMark/>
          </w:tcPr>
          <w:p w:rsidR="000E52DC" w:rsidRPr="00000C9D" w:rsidRDefault="0029043C" w:rsidP="008E3512">
            <w:pPr>
              <w:autoSpaceDE w:val="0"/>
              <w:autoSpaceDN w:val="0"/>
              <w:jc w:val="both"/>
              <w:rPr>
                <w:rFonts w:ascii="Arial" w:eastAsia="Times New Roman" w:hAnsi="Arial" w:cs="Arial"/>
                <w:sz w:val="20"/>
                <w:szCs w:val="20"/>
              </w:rPr>
            </w:pPr>
            <w:r w:rsidRPr="00000C9D">
              <w:rPr>
                <w:rFonts w:ascii="Arial" w:hAnsi="Arial" w:cs="Arial"/>
                <w:sz w:val="20"/>
                <w:szCs w:val="20"/>
              </w:rPr>
              <w:t>8 + 1 VACANTE</w:t>
            </w:r>
          </w:p>
        </w:tc>
        <w:tc>
          <w:tcPr>
            <w:tcW w:w="1672" w:type="dxa"/>
            <w:tcBorders>
              <w:top w:val="single" w:sz="4" w:space="0" w:color="auto"/>
              <w:left w:val="single" w:sz="4" w:space="0" w:color="auto"/>
              <w:bottom w:val="single" w:sz="4" w:space="0" w:color="auto"/>
              <w:right w:val="single" w:sz="4" w:space="0" w:color="auto"/>
            </w:tcBorders>
          </w:tcPr>
          <w:p w:rsidR="000E52DC" w:rsidRPr="008E3512" w:rsidRDefault="000E52DC" w:rsidP="008E3512">
            <w:pPr>
              <w:autoSpaceDE w:val="0"/>
              <w:autoSpaceDN w:val="0"/>
              <w:jc w:val="both"/>
              <w:rPr>
                <w:rFonts w:ascii="Arial" w:hAnsi="Arial" w:cs="Arial"/>
                <w:sz w:val="20"/>
                <w:szCs w:val="20"/>
              </w:rPr>
            </w:pPr>
          </w:p>
        </w:tc>
      </w:tr>
    </w:tbl>
    <w:p w:rsidR="003D4106" w:rsidRDefault="003D4106" w:rsidP="008E3512">
      <w:pPr>
        <w:pStyle w:val="Paragrafoelenco"/>
        <w:ind w:left="0"/>
        <w:jc w:val="both"/>
        <w:rPr>
          <w:rFonts w:ascii="Arial" w:hAnsi="Arial" w:cs="Arial"/>
          <w:color w:val="000000"/>
        </w:rPr>
      </w:pPr>
    </w:p>
    <w:p w:rsidR="00CB2EB5" w:rsidRDefault="00CB2EB5" w:rsidP="008E3512">
      <w:pPr>
        <w:pStyle w:val="Paragrafoelenco"/>
        <w:ind w:left="0"/>
        <w:jc w:val="both"/>
        <w:rPr>
          <w:rFonts w:ascii="Arial" w:hAnsi="Arial" w:cs="Arial"/>
          <w:color w:val="000000"/>
        </w:rPr>
      </w:pPr>
    </w:p>
    <w:p w:rsidR="00CB2EB5" w:rsidRDefault="00CB2EB5" w:rsidP="008E3512">
      <w:pPr>
        <w:pStyle w:val="Paragrafoelenco"/>
        <w:ind w:left="0"/>
        <w:jc w:val="both"/>
        <w:rPr>
          <w:rFonts w:ascii="Arial" w:hAnsi="Arial" w:cs="Arial"/>
          <w:color w:val="000000"/>
        </w:rPr>
      </w:pPr>
    </w:p>
    <w:p w:rsidR="00775C86" w:rsidRPr="002E5E10" w:rsidRDefault="00775C86" w:rsidP="008E3512">
      <w:pPr>
        <w:autoSpaceDE w:val="0"/>
        <w:autoSpaceDN w:val="0"/>
        <w:adjustRightInd w:val="0"/>
        <w:spacing w:after="0" w:line="240" w:lineRule="auto"/>
        <w:jc w:val="both"/>
        <w:rPr>
          <w:rFonts w:ascii="Times New Roman" w:hAnsi="Times New Roman" w:cs="Times New Roman"/>
          <w:color w:val="000000"/>
        </w:rPr>
      </w:pPr>
      <w:r w:rsidRPr="002E5E10">
        <w:rPr>
          <w:rFonts w:ascii="Times New Roman" w:hAnsi="Times New Roman" w:cs="Times New Roman"/>
          <w:color w:val="000000"/>
        </w:rPr>
        <w:t>La struttura organizzativa si configura come segue:</w:t>
      </w:r>
    </w:p>
    <w:p w:rsidR="00620AB7" w:rsidRPr="002E5E10" w:rsidRDefault="000F429A" w:rsidP="008E3512">
      <w:pPr>
        <w:pStyle w:val="Paragrafoelenco"/>
        <w:numPr>
          <w:ilvl w:val="0"/>
          <w:numId w:val="3"/>
        </w:numPr>
        <w:autoSpaceDE w:val="0"/>
        <w:autoSpaceDN w:val="0"/>
        <w:adjustRightInd w:val="0"/>
        <w:jc w:val="both"/>
        <w:rPr>
          <w:rFonts w:cs="Times New Roman"/>
          <w:color w:val="000000"/>
        </w:rPr>
      </w:pPr>
      <w:r w:rsidRPr="002E5E10">
        <w:rPr>
          <w:rFonts w:cs="Times New Roman"/>
          <w:color w:val="000000"/>
        </w:rPr>
        <w:t>n. 1 Segretario</w:t>
      </w:r>
      <w:r w:rsidR="00205D56" w:rsidRPr="002E5E10">
        <w:rPr>
          <w:rFonts w:cs="Times New Roman"/>
          <w:color w:val="000000"/>
        </w:rPr>
        <w:t xml:space="preserve"> Comunale convenzionato con altri 3 Comuni</w:t>
      </w:r>
    </w:p>
    <w:p w:rsidR="003E4D9A" w:rsidRPr="002E5E10" w:rsidRDefault="000F429A" w:rsidP="008E3512">
      <w:pPr>
        <w:pStyle w:val="Paragrafoelenco"/>
        <w:numPr>
          <w:ilvl w:val="0"/>
          <w:numId w:val="3"/>
        </w:numPr>
        <w:autoSpaceDE w:val="0"/>
        <w:autoSpaceDN w:val="0"/>
        <w:adjustRightInd w:val="0"/>
        <w:jc w:val="both"/>
        <w:rPr>
          <w:rFonts w:cs="Times New Roman"/>
          <w:color w:val="000000"/>
        </w:rPr>
      </w:pPr>
      <w:r w:rsidRPr="002E5E10">
        <w:rPr>
          <w:rFonts w:cs="Times New Roman"/>
          <w:color w:val="000000"/>
        </w:rPr>
        <w:t xml:space="preserve">n. 3 </w:t>
      </w:r>
      <w:r w:rsidR="003E4D9A" w:rsidRPr="002E5E10">
        <w:rPr>
          <w:rFonts w:cs="Times New Roman"/>
          <w:color w:val="000000"/>
        </w:rPr>
        <w:t xml:space="preserve"> Aree –(Tecnica –Amministrativa e Contabile)</w:t>
      </w:r>
      <w:r w:rsidR="00775C86" w:rsidRPr="002E5E10">
        <w:rPr>
          <w:rFonts w:cs="Times New Roman"/>
          <w:color w:val="000000"/>
        </w:rPr>
        <w:t xml:space="preserve"> articolate al loro interno in servizi e uffici </w:t>
      </w:r>
      <w:r w:rsidR="00824A71" w:rsidRPr="002E5E10">
        <w:rPr>
          <w:rFonts w:cs="Times New Roman"/>
          <w:color w:val="000000"/>
        </w:rPr>
        <w:t xml:space="preserve"> </w:t>
      </w:r>
      <w:r w:rsidR="007523AD">
        <w:rPr>
          <w:rFonts w:cs="Times New Roman"/>
          <w:color w:val="000000"/>
        </w:rPr>
        <w:t>per un totale di n. 9</w:t>
      </w:r>
      <w:r w:rsidR="00026CD4" w:rsidRPr="002E5E10">
        <w:rPr>
          <w:rFonts w:cs="Times New Roman"/>
          <w:color w:val="000000"/>
        </w:rPr>
        <w:t xml:space="preserve"> unità di personale a tempo pieno e indeterminato </w:t>
      </w:r>
      <w:r w:rsidR="007523AD">
        <w:rPr>
          <w:rFonts w:cs="Times New Roman"/>
          <w:color w:val="000000"/>
        </w:rPr>
        <w:t xml:space="preserve">e n. 1 unità Autista Scuolabus (vacante) </w:t>
      </w:r>
      <w:r w:rsidR="00620AB7" w:rsidRPr="002E5E10">
        <w:rPr>
          <w:rFonts w:cs="Times New Roman"/>
          <w:color w:val="000000"/>
        </w:rPr>
        <w:t>c</w:t>
      </w:r>
      <w:r w:rsidR="003E4D9A" w:rsidRPr="002E5E10">
        <w:rPr>
          <w:rFonts w:cs="Times New Roman"/>
          <w:color w:val="000000"/>
        </w:rPr>
        <w:t>ome appresso indicato:</w:t>
      </w:r>
    </w:p>
    <w:p w:rsidR="00205D56" w:rsidRPr="008E3512" w:rsidRDefault="00205D56" w:rsidP="008E3512">
      <w:pPr>
        <w:autoSpaceDE w:val="0"/>
        <w:autoSpaceDN w:val="0"/>
        <w:adjustRightInd w:val="0"/>
        <w:spacing w:after="0" w:line="240" w:lineRule="auto"/>
        <w:jc w:val="both"/>
        <w:rPr>
          <w:rFonts w:ascii="Arial" w:hAnsi="Arial" w:cs="Arial"/>
          <w:color w:val="000000"/>
        </w:rPr>
      </w:pPr>
    </w:p>
    <w:tbl>
      <w:tblPr>
        <w:tblStyle w:val="Grigliatabella"/>
        <w:tblW w:w="0" w:type="auto"/>
        <w:tblLook w:val="04A0"/>
      </w:tblPr>
      <w:tblGrid>
        <w:gridCol w:w="3259"/>
        <w:gridCol w:w="3259"/>
        <w:gridCol w:w="2946"/>
      </w:tblGrid>
      <w:tr w:rsidR="00620AB7" w:rsidRPr="008E3512" w:rsidTr="00E81A53">
        <w:tc>
          <w:tcPr>
            <w:tcW w:w="3259" w:type="dxa"/>
          </w:tcPr>
          <w:p w:rsidR="00620AB7" w:rsidRPr="008E3512" w:rsidRDefault="00620AB7" w:rsidP="008E3512">
            <w:pPr>
              <w:autoSpaceDE w:val="0"/>
              <w:autoSpaceDN w:val="0"/>
              <w:adjustRightInd w:val="0"/>
              <w:jc w:val="both"/>
              <w:rPr>
                <w:rFonts w:ascii="Arial" w:hAnsi="Arial" w:cs="Arial"/>
                <w:b/>
                <w:color w:val="000000"/>
              </w:rPr>
            </w:pPr>
            <w:r w:rsidRPr="008E3512">
              <w:rPr>
                <w:rFonts w:ascii="Arial" w:hAnsi="Arial" w:cs="Arial"/>
                <w:b/>
                <w:color w:val="000000"/>
              </w:rPr>
              <w:t>AREA TECNICA</w:t>
            </w:r>
          </w:p>
        </w:tc>
        <w:tc>
          <w:tcPr>
            <w:tcW w:w="3259" w:type="dxa"/>
          </w:tcPr>
          <w:p w:rsidR="00620AB7" w:rsidRPr="008E3512" w:rsidRDefault="00620AB7" w:rsidP="008E3512">
            <w:pPr>
              <w:autoSpaceDE w:val="0"/>
              <w:autoSpaceDN w:val="0"/>
              <w:adjustRightInd w:val="0"/>
              <w:jc w:val="both"/>
              <w:rPr>
                <w:rFonts w:ascii="Arial" w:hAnsi="Arial" w:cs="Arial"/>
                <w:b/>
                <w:color w:val="000000"/>
              </w:rPr>
            </w:pPr>
            <w:r w:rsidRPr="008E3512">
              <w:rPr>
                <w:rFonts w:ascii="Arial" w:hAnsi="Arial" w:cs="Arial"/>
                <w:b/>
                <w:color w:val="000000"/>
              </w:rPr>
              <w:t>AREA AMMINISTRATIVA</w:t>
            </w:r>
          </w:p>
        </w:tc>
        <w:tc>
          <w:tcPr>
            <w:tcW w:w="2946" w:type="dxa"/>
          </w:tcPr>
          <w:p w:rsidR="00620AB7" w:rsidRPr="008E3512" w:rsidRDefault="00620AB7" w:rsidP="008E3512">
            <w:pPr>
              <w:autoSpaceDE w:val="0"/>
              <w:autoSpaceDN w:val="0"/>
              <w:adjustRightInd w:val="0"/>
              <w:jc w:val="both"/>
              <w:rPr>
                <w:rFonts w:ascii="Arial" w:hAnsi="Arial" w:cs="Arial"/>
                <w:b/>
                <w:color w:val="000000"/>
              </w:rPr>
            </w:pPr>
            <w:r w:rsidRPr="008E3512">
              <w:rPr>
                <w:rFonts w:ascii="Arial" w:hAnsi="Arial" w:cs="Arial"/>
                <w:b/>
                <w:color w:val="000000"/>
              </w:rPr>
              <w:t>AREA CONTABILE</w:t>
            </w:r>
          </w:p>
        </w:tc>
      </w:tr>
      <w:tr w:rsidR="00620AB7" w:rsidRPr="00354AFD" w:rsidTr="00E81A53">
        <w:tc>
          <w:tcPr>
            <w:tcW w:w="3259" w:type="dxa"/>
          </w:tcPr>
          <w:p w:rsidR="00620AB7" w:rsidRPr="00354AFD" w:rsidRDefault="00620AB7"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b/>
                <w:color w:val="000000"/>
              </w:rPr>
              <w:t>N. 1</w:t>
            </w:r>
            <w:r w:rsidRPr="00354AFD">
              <w:rPr>
                <w:rFonts w:ascii="Times New Roman" w:hAnsi="Times New Roman" w:cs="Times New Roman"/>
                <w:color w:val="000000"/>
              </w:rPr>
              <w:t xml:space="preserve"> ISTR.DIRETTIVO  P.O.</w:t>
            </w:r>
          </w:p>
          <w:p w:rsidR="00620AB7" w:rsidRPr="00354AFD" w:rsidRDefault="00620AB7"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color w:val="000000"/>
              </w:rPr>
              <w:t xml:space="preserve">Servizi: Opere Pubbliche . – Urbanistica -Ambiente –territorio – protezione civile </w:t>
            </w:r>
            <w:r w:rsidR="00824A71" w:rsidRPr="00354AFD">
              <w:rPr>
                <w:rFonts w:ascii="Times New Roman" w:hAnsi="Times New Roman" w:cs="Times New Roman"/>
                <w:color w:val="000000"/>
              </w:rPr>
              <w:t>– SUAP - Acquisti diversi di beni e servizi del settore</w:t>
            </w:r>
          </w:p>
          <w:p w:rsidR="008E3512" w:rsidRPr="00354AFD" w:rsidRDefault="008E3512" w:rsidP="008E3512">
            <w:pPr>
              <w:autoSpaceDE w:val="0"/>
              <w:autoSpaceDN w:val="0"/>
              <w:adjustRightInd w:val="0"/>
              <w:jc w:val="both"/>
              <w:rPr>
                <w:rFonts w:ascii="Times New Roman" w:hAnsi="Times New Roman" w:cs="Times New Roman"/>
                <w:color w:val="000000"/>
              </w:rPr>
            </w:pPr>
          </w:p>
        </w:tc>
        <w:tc>
          <w:tcPr>
            <w:tcW w:w="3259" w:type="dxa"/>
          </w:tcPr>
          <w:p w:rsidR="00620AB7" w:rsidRPr="00354AFD" w:rsidRDefault="00620AB7"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b/>
                <w:color w:val="000000"/>
              </w:rPr>
              <w:t>N. 1</w:t>
            </w:r>
            <w:r w:rsidRPr="00354AFD">
              <w:rPr>
                <w:rFonts w:ascii="Times New Roman" w:hAnsi="Times New Roman" w:cs="Times New Roman"/>
                <w:color w:val="000000"/>
              </w:rPr>
              <w:t xml:space="preserve"> ISTR.DIRETTIVO  P.O.</w:t>
            </w:r>
          </w:p>
          <w:p w:rsidR="00824A71" w:rsidRPr="00354AFD" w:rsidRDefault="00824A71"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color w:val="000000"/>
              </w:rPr>
              <w:t xml:space="preserve">Servizi: Segreteria – AA.GG. – Personale – parte giuridica – Biblioteca – Acquisti diversi di beni e servizi a carattere generale </w:t>
            </w:r>
          </w:p>
          <w:p w:rsidR="00620AB7" w:rsidRPr="00354AFD" w:rsidRDefault="00620AB7" w:rsidP="008E3512">
            <w:pPr>
              <w:autoSpaceDE w:val="0"/>
              <w:autoSpaceDN w:val="0"/>
              <w:adjustRightInd w:val="0"/>
              <w:jc w:val="both"/>
              <w:rPr>
                <w:rFonts w:ascii="Times New Roman" w:hAnsi="Times New Roman" w:cs="Times New Roman"/>
                <w:color w:val="000000"/>
              </w:rPr>
            </w:pPr>
          </w:p>
        </w:tc>
        <w:tc>
          <w:tcPr>
            <w:tcW w:w="2946" w:type="dxa"/>
          </w:tcPr>
          <w:p w:rsidR="00620AB7" w:rsidRPr="00354AFD" w:rsidRDefault="00620AB7"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b/>
                <w:color w:val="000000"/>
              </w:rPr>
              <w:t>N. 1</w:t>
            </w:r>
            <w:r w:rsidRPr="00354AFD">
              <w:rPr>
                <w:rFonts w:ascii="Times New Roman" w:hAnsi="Times New Roman" w:cs="Times New Roman"/>
                <w:color w:val="000000"/>
              </w:rPr>
              <w:t xml:space="preserve"> ISTR.DIRETTIVO  P.O</w:t>
            </w:r>
            <w:r w:rsidR="00824A71" w:rsidRPr="00354AFD">
              <w:rPr>
                <w:rFonts w:ascii="Times New Roman" w:hAnsi="Times New Roman" w:cs="Times New Roman"/>
                <w:color w:val="000000"/>
              </w:rPr>
              <w:t>.</w:t>
            </w:r>
          </w:p>
          <w:p w:rsidR="00824A71" w:rsidRPr="00354AFD" w:rsidRDefault="00824A71"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color w:val="000000"/>
              </w:rPr>
              <w:t>Servizi: Bilanci- Consuntivi – 770</w:t>
            </w:r>
            <w:r w:rsidR="00FF2773" w:rsidRPr="00354AFD">
              <w:rPr>
                <w:rFonts w:ascii="Times New Roman" w:hAnsi="Times New Roman" w:cs="Times New Roman"/>
                <w:color w:val="000000"/>
              </w:rPr>
              <w:t xml:space="preserve">- </w:t>
            </w:r>
            <w:r w:rsidRPr="00354AFD">
              <w:rPr>
                <w:rFonts w:ascii="Times New Roman" w:hAnsi="Times New Roman" w:cs="Times New Roman"/>
                <w:color w:val="000000"/>
              </w:rPr>
              <w:t xml:space="preserve"> IRAP – Certificazioni bilancio e consuntivi</w:t>
            </w:r>
          </w:p>
        </w:tc>
      </w:tr>
      <w:tr w:rsidR="00620AB7" w:rsidRPr="00354AFD" w:rsidTr="00E81A53">
        <w:tc>
          <w:tcPr>
            <w:tcW w:w="3259" w:type="dxa"/>
          </w:tcPr>
          <w:p w:rsidR="00620AB7" w:rsidRPr="00354AFD" w:rsidRDefault="00620AB7"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b/>
                <w:color w:val="000000"/>
              </w:rPr>
              <w:t>N.1</w:t>
            </w:r>
            <w:r w:rsidRPr="00354AFD">
              <w:rPr>
                <w:rFonts w:ascii="Times New Roman" w:hAnsi="Times New Roman" w:cs="Times New Roman"/>
                <w:color w:val="000000"/>
              </w:rPr>
              <w:t xml:space="preserve"> ISTRUT. TECNICO</w:t>
            </w:r>
          </w:p>
          <w:p w:rsidR="00620AB7" w:rsidRPr="00354AFD" w:rsidRDefault="00824A71"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color w:val="000000"/>
              </w:rPr>
              <w:t xml:space="preserve">Servizi: </w:t>
            </w:r>
            <w:r w:rsidR="00620AB7" w:rsidRPr="00354AFD">
              <w:rPr>
                <w:rFonts w:ascii="Times New Roman" w:hAnsi="Times New Roman" w:cs="Times New Roman"/>
                <w:color w:val="000000"/>
              </w:rPr>
              <w:t xml:space="preserve">Edilizia privata </w:t>
            </w:r>
            <w:r w:rsidRPr="00354AFD">
              <w:rPr>
                <w:rFonts w:ascii="Times New Roman" w:hAnsi="Times New Roman" w:cs="Times New Roman"/>
                <w:color w:val="000000"/>
              </w:rPr>
              <w:t>–Cantieri - SUAP</w:t>
            </w:r>
          </w:p>
        </w:tc>
        <w:tc>
          <w:tcPr>
            <w:tcW w:w="3259" w:type="dxa"/>
          </w:tcPr>
          <w:p w:rsidR="00620AB7" w:rsidRPr="00354AFD" w:rsidRDefault="00620AB7"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b/>
                <w:color w:val="000000"/>
              </w:rPr>
              <w:t>N.2</w:t>
            </w:r>
            <w:r w:rsidR="00824A71" w:rsidRPr="00354AFD">
              <w:rPr>
                <w:rFonts w:ascii="Times New Roman" w:hAnsi="Times New Roman" w:cs="Times New Roman"/>
                <w:color w:val="000000"/>
              </w:rPr>
              <w:t xml:space="preserve"> </w:t>
            </w:r>
            <w:r w:rsidRPr="00354AFD">
              <w:rPr>
                <w:rFonts w:ascii="Times New Roman" w:hAnsi="Times New Roman" w:cs="Times New Roman"/>
                <w:color w:val="000000"/>
              </w:rPr>
              <w:t xml:space="preserve"> ISTR. DIRETTIVI</w:t>
            </w:r>
          </w:p>
          <w:p w:rsidR="00824A71" w:rsidRPr="00354AFD" w:rsidRDefault="00824A71"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color w:val="000000"/>
              </w:rPr>
              <w:t>Servizi:  n. 1 unità  Servizi dem</w:t>
            </w:r>
            <w:r w:rsidR="00354AFD">
              <w:rPr>
                <w:rFonts w:ascii="Times New Roman" w:hAnsi="Times New Roman" w:cs="Times New Roman"/>
                <w:color w:val="000000"/>
              </w:rPr>
              <w:t xml:space="preserve">ografici – Protocollo – Caccia </w:t>
            </w:r>
          </w:p>
          <w:p w:rsidR="00824A71" w:rsidRPr="00354AFD" w:rsidRDefault="00824A71"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color w:val="000000"/>
              </w:rPr>
              <w:t>n. 1 unità servizi sociali – spettacolo – sport e turismo</w:t>
            </w:r>
          </w:p>
          <w:p w:rsidR="008E3512" w:rsidRPr="00354AFD" w:rsidRDefault="008E3512" w:rsidP="008E3512">
            <w:pPr>
              <w:autoSpaceDE w:val="0"/>
              <w:autoSpaceDN w:val="0"/>
              <w:adjustRightInd w:val="0"/>
              <w:jc w:val="both"/>
              <w:rPr>
                <w:rFonts w:ascii="Times New Roman" w:hAnsi="Times New Roman" w:cs="Times New Roman"/>
                <w:color w:val="000000"/>
              </w:rPr>
            </w:pPr>
          </w:p>
        </w:tc>
        <w:tc>
          <w:tcPr>
            <w:tcW w:w="2946" w:type="dxa"/>
          </w:tcPr>
          <w:p w:rsidR="00FF2773" w:rsidRPr="00354AFD" w:rsidRDefault="00620AB7"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b/>
                <w:color w:val="000000"/>
              </w:rPr>
              <w:t>n. 1</w:t>
            </w:r>
            <w:r w:rsidRPr="00354AFD">
              <w:rPr>
                <w:rFonts w:ascii="Times New Roman" w:hAnsi="Times New Roman" w:cs="Times New Roman"/>
                <w:color w:val="000000"/>
              </w:rPr>
              <w:t xml:space="preserve"> ISTRUT.CONTABILE</w:t>
            </w:r>
          </w:p>
          <w:p w:rsidR="00824A71" w:rsidRPr="00354AFD" w:rsidRDefault="00FF2773"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color w:val="000000"/>
              </w:rPr>
              <w:t xml:space="preserve">pagamenti - </w:t>
            </w:r>
            <w:r w:rsidR="00824A71" w:rsidRPr="00354AFD">
              <w:rPr>
                <w:rFonts w:ascii="Times New Roman" w:hAnsi="Times New Roman" w:cs="Times New Roman"/>
                <w:color w:val="000000"/>
              </w:rPr>
              <w:t xml:space="preserve">servizi: paghe e contributi -Economato - </w:t>
            </w:r>
            <w:r w:rsidRPr="00354AFD">
              <w:rPr>
                <w:rFonts w:ascii="Times New Roman" w:hAnsi="Times New Roman" w:cs="Times New Roman"/>
                <w:color w:val="000000"/>
              </w:rPr>
              <w:t xml:space="preserve">IVA - </w:t>
            </w:r>
            <w:r w:rsidR="00824A71" w:rsidRPr="00354AFD">
              <w:rPr>
                <w:rFonts w:ascii="Times New Roman" w:hAnsi="Times New Roman" w:cs="Times New Roman"/>
                <w:color w:val="000000"/>
              </w:rPr>
              <w:t>Inventario</w:t>
            </w:r>
          </w:p>
        </w:tc>
      </w:tr>
      <w:tr w:rsidR="00620AB7" w:rsidRPr="00354AFD" w:rsidTr="00E81A53">
        <w:tc>
          <w:tcPr>
            <w:tcW w:w="3259" w:type="dxa"/>
          </w:tcPr>
          <w:p w:rsidR="00620AB7" w:rsidRPr="00000C9D" w:rsidRDefault="00620AB7" w:rsidP="008E3512">
            <w:pPr>
              <w:autoSpaceDE w:val="0"/>
              <w:autoSpaceDN w:val="0"/>
              <w:adjustRightInd w:val="0"/>
              <w:jc w:val="both"/>
              <w:rPr>
                <w:rFonts w:ascii="Times New Roman" w:hAnsi="Times New Roman" w:cs="Times New Roman"/>
                <w:color w:val="000000"/>
              </w:rPr>
            </w:pPr>
            <w:r w:rsidRPr="00000C9D">
              <w:rPr>
                <w:rFonts w:ascii="Times New Roman" w:hAnsi="Times New Roman" w:cs="Times New Roman"/>
                <w:b/>
                <w:color w:val="000000"/>
              </w:rPr>
              <w:t>N. 1</w:t>
            </w:r>
            <w:r w:rsidRPr="00000C9D">
              <w:rPr>
                <w:rFonts w:ascii="Times New Roman" w:hAnsi="Times New Roman" w:cs="Times New Roman"/>
                <w:color w:val="000000"/>
              </w:rPr>
              <w:t xml:space="preserve"> AUTISTA SCUOLABUS E      </w:t>
            </w:r>
          </w:p>
          <w:p w:rsidR="00620AB7" w:rsidRPr="00000C9D" w:rsidRDefault="00620AB7" w:rsidP="008E3512">
            <w:pPr>
              <w:autoSpaceDE w:val="0"/>
              <w:autoSpaceDN w:val="0"/>
              <w:adjustRightInd w:val="0"/>
              <w:jc w:val="both"/>
              <w:rPr>
                <w:rFonts w:ascii="Times New Roman" w:hAnsi="Times New Roman" w:cs="Times New Roman"/>
                <w:color w:val="000000"/>
              </w:rPr>
            </w:pPr>
            <w:r w:rsidRPr="00000C9D">
              <w:rPr>
                <w:rFonts w:ascii="Times New Roman" w:hAnsi="Times New Roman" w:cs="Times New Roman"/>
                <w:color w:val="000000"/>
              </w:rPr>
              <w:t xml:space="preserve">        MEZZI COM.LI</w:t>
            </w:r>
          </w:p>
          <w:p w:rsidR="00824A71" w:rsidRPr="0029043C" w:rsidRDefault="00584A92" w:rsidP="008E3512">
            <w:pPr>
              <w:autoSpaceDE w:val="0"/>
              <w:autoSpaceDN w:val="0"/>
              <w:adjustRightInd w:val="0"/>
              <w:jc w:val="both"/>
              <w:rPr>
                <w:rFonts w:ascii="Times New Roman" w:hAnsi="Times New Roman" w:cs="Times New Roman"/>
                <w:color w:val="000000"/>
                <w:highlight w:val="yellow"/>
              </w:rPr>
            </w:pPr>
            <w:r w:rsidRPr="00000C9D">
              <w:rPr>
                <w:rFonts w:ascii="Times New Roman" w:hAnsi="Times New Roman" w:cs="Times New Roman"/>
                <w:color w:val="000000"/>
              </w:rPr>
              <w:t>Servizi: Guida Scuolabus e mezzi Comunali</w:t>
            </w:r>
            <w:r w:rsidR="007523AD" w:rsidRPr="00000C9D">
              <w:rPr>
                <w:rFonts w:ascii="Times New Roman" w:hAnsi="Times New Roman" w:cs="Times New Roman"/>
                <w:color w:val="000000"/>
              </w:rPr>
              <w:t xml:space="preserve"> (posto vacante)</w:t>
            </w:r>
          </w:p>
        </w:tc>
        <w:tc>
          <w:tcPr>
            <w:tcW w:w="3259" w:type="dxa"/>
          </w:tcPr>
          <w:p w:rsidR="00620AB7" w:rsidRPr="00354AFD" w:rsidRDefault="00620AB7"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b/>
                <w:color w:val="000000"/>
              </w:rPr>
              <w:t>N.2</w:t>
            </w:r>
            <w:r w:rsidRPr="00354AFD">
              <w:rPr>
                <w:rFonts w:ascii="Times New Roman" w:hAnsi="Times New Roman" w:cs="Times New Roman"/>
                <w:color w:val="000000"/>
              </w:rPr>
              <w:t xml:space="preserve"> ISTRUTTORI AMM.VI</w:t>
            </w:r>
          </w:p>
          <w:p w:rsidR="00584A92" w:rsidRPr="00354AFD" w:rsidRDefault="00584A92"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color w:val="000000"/>
              </w:rPr>
              <w:t>Servizi: n. 1 tributi – Pubblica Istruzione – E.R.P.- Locazione immobili Com.li</w:t>
            </w:r>
          </w:p>
          <w:p w:rsidR="00584A92" w:rsidRPr="00354AFD" w:rsidRDefault="00584A92"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color w:val="000000"/>
              </w:rPr>
              <w:t xml:space="preserve">n. 1 Polizia locale – vigilanza </w:t>
            </w:r>
            <w:r w:rsidR="008E3512" w:rsidRPr="00354AFD">
              <w:rPr>
                <w:rFonts w:ascii="Times New Roman" w:hAnsi="Times New Roman" w:cs="Times New Roman"/>
                <w:color w:val="000000"/>
              </w:rPr>
              <w:t>–</w:t>
            </w:r>
            <w:r w:rsidRPr="00354AFD">
              <w:rPr>
                <w:rFonts w:ascii="Times New Roman" w:hAnsi="Times New Roman" w:cs="Times New Roman"/>
                <w:color w:val="000000"/>
              </w:rPr>
              <w:t xml:space="preserve"> agricoltura</w:t>
            </w:r>
          </w:p>
          <w:p w:rsidR="008E3512" w:rsidRPr="00354AFD" w:rsidRDefault="008E3512" w:rsidP="008E3512">
            <w:pPr>
              <w:autoSpaceDE w:val="0"/>
              <w:autoSpaceDN w:val="0"/>
              <w:adjustRightInd w:val="0"/>
              <w:jc w:val="both"/>
              <w:rPr>
                <w:rFonts w:ascii="Times New Roman" w:hAnsi="Times New Roman" w:cs="Times New Roman"/>
                <w:color w:val="000000"/>
              </w:rPr>
            </w:pPr>
          </w:p>
        </w:tc>
        <w:tc>
          <w:tcPr>
            <w:tcW w:w="2946" w:type="dxa"/>
          </w:tcPr>
          <w:p w:rsidR="00620AB7" w:rsidRPr="00354AFD" w:rsidRDefault="00620AB7" w:rsidP="008E3512">
            <w:pPr>
              <w:autoSpaceDE w:val="0"/>
              <w:autoSpaceDN w:val="0"/>
              <w:adjustRightInd w:val="0"/>
              <w:jc w:val="both"/>
              <w:rPr>
                <w:rFonts w:ascii="Times New Roman" w:hAnsi="Times New Roman" w:cs="Times New Roman"/>
                <w:color w:val="000000"/>
              </w:rPr>
            </w:pPr>
            <w:r w:rsidRPr="00354AFD">
              <w:rPr>
                <w:rFonts w:ascii="Times New Roman" w:hAnsi="Times New Roman" w:cs="Times New Roman"/>
                <w:color w:val="000000"/>
              </w:rPr>
              <w:t xml:space="preserve">    ===============</w:t>
            </w:r>
          </w:p>
        </w:tc>
      </w:tr>
      <w:tr w:rsidR="00620AB7" w:rsidRPr="008E3512" w:rsidTr="00E81A53">
        <w:tc>
          <w:tcPr>
            <w:tcW w:w="3259" w:type="dxa"/>
          </w:tcPr>
          <w:p w:rsidR="00620AB7" w:rsidRPr="0029043C" w:rsidRDefault="0029043C" w:rsidP="008E3512">
            <w:pPr>
              <w:autoSpaceDE w:val="0"/>
              <w:autoSpaceDN w:val="0"/>
              <w:adjustRightInd w:val="0"/>
              <w:jc w:val="both"/>
              <w:rPr>
                <w:rFonts w:ascii="Arial" w:hAnsi="Arial" w:cs="Arial"/>
                <w:b/>
                <w:color w:val="000000"/>
                <w:highlight w:val="yellow"/>
              </w:rPr>
            </w:pPr>
            <w:r w:rsidRPr="00000C9D">
              <w:rPr>
                <w:rFonts w:ascii="Arial" w:hAnsi="Arial" w:cs="Arial"/>
                <w:b/>
                <w:color w:val="000000"/>
              </w:rPr>
              <w:t>N. 2</w:t>
            </w:r>
            <w:r w:rsidR="00026CD4" w:rsidRPr="00000C9D">
              <w:rPr>
                <w:rFonts w:ascii="Arial" w:hAnsi="Arial" w:cs="Arial"/>
                <w:b/>
                <w:color w:val="000000"/>
              </w:rPr>
              <w:t xml:space="preserve"> unità</w:t>
            </w:r>
          </w:p>
        </w:tc>
        <w:tc>
          <w:tcPr>
            <w:tcW w:w="3259" w:type="dxa"/>
          </w:tcPr>
          <w:p w:rsidR="00620AB7" w:rsidRPr="008E3512" w:rsidRDefault="00620AB7" w:rsidP="008E3512">
            <w:pPr>
              <w:autoSpaceDE w:val="0"/>
              <w:autoSpaceDN w:val="0"/>
              <w:adjustRightInd w:val="0"/>
              <w:jc w:val="both"/>
              <w:rPr>
                <w:rFonts w:ascii="Arial" w:hAnsi="Arial" w:cs="Arial"/>
                <w:b/>
                <w:color w:val="000000"/>
              </w:rPr>
            </w:pPr>
            <w:r w:rsidRPr="008E3512">
              <w:rPr>
                <w:rFonts w:ascii="Arial" w:hAnsi="Arial" w:cs="Arial"/>
                <w:b/>
                <w:color w:val="000000"/>
              </w:rPr>
              <w:t>N.5</w:t>
            </w:r>
            <w:r w:rsidR="00026CD4" w:rsidRPr="008E3512">
              <w:rPr>
                <w:rFonts w:ascii="Arial" w:hAnsi="Arial" w:cs="Arial"/>
                <w:b/>
                <w:color w:val="000000"/>
              </w:rPr>
              <w:t xml:space="preserve"> unità</w:t>
            </w:r>
          </w:p>
        </w:tc>
        <w:tc>
          <w:tcPr>
            <w:tcW w:w="2946" w:type="dxa"/>
          </w:tcPr>
          <w:p w:rsidR="00620AB7" w:rsidRPr="008E3512" w:rsidRDefault="00620AB7" w:rsidP="008E3512">
            <w:pPr>
              <w:autoSpaceDE w:val="0"/>
              <w:autoSpaceDN w:val="0"/>
              <w:adjustRightInd w:val="0"/>
              <w:jc w:val="both"/>
              <w:rPr>
                <w:rFonts w:ascii="Arial" w:hAnsi="Arial" w:cs="Arial"/>
                <w:b/>
                <w:color w:val="000000"/>
              </w:rPr>
            </w:pPr>
            <w:r w:rsidRPr="008E3512">
              <w:rPr>
                <w:rFonts w:ascii="Arial" w:hAnsi="Arial" w:cs="Arial"/>
                <w:b/>
                <w:color w:val="000000"/>
              </w:rPr>
              <w:t>N.2</w:t>
            </w:r>
            <w:r w:rsidR="00026CD4" w:rsidRPr="008E3512">
              <w:rPr>
                <w:rFonts w:ascii="Arial" w:hAnsi="Arial" w:cs="Arial"/>
                <w:b/>
                <w:color w:val="000000"/>
              </w:rPr>
              <w:t xml:space="preserve"> unità</w:t>
            </w:r>
          </w:p>
        </w:tc>
      </w:tr>
    </w:tbl>
    <w:p w:rsidR="00205D56" w:rsidRPr="008E3512" w:rsidRDefault="00205D56" w:rsidP="008E3512">
      <w:pPr>
        <w:autoSpaceDE w:val="0"/>
        <w:autoSpaceDN w:val="0"/>
        <w:adjustRightInd w:val="0"/>
        <w:spacing w:after="0" w:line="240" w:lineRule="auto"/>
        <w:jc w:val="both"/>
        <w:rPr>
          <w:rFonts w:ascii="Arial" w:hAnsi="Arial" w:cs="Arial"/>
          <w:color w:val="000000"/>
        </w:rPr>
      </w:pPr>
    </w:p>
    <w:p w:rsidR="0046016E" w:rsidRPr="00000C9D" w:rsidRDefault="008E3512" w:rsidP="008E3512">
      <w:pPr>
        <w:pStyle w:val="Paragrafoelenco"/>
        <w:ind w:left="0"/>
        <w:jc w:val="both"/>
        <w:rPr>
          <w:rFonts w:cs="Times New Roman"/>
          <w:szCs w:val="24"/>
        </w:rPr>
      </w:pPr>
      <w:r w:rsidRPr="00000C9D">
        <w:rPr>
          <w:rFonts w:cs="Times New Roman"/>
          <w:b/>
          <w:bCs/>
          <w:sz w:val="22"/>
          <w:szCs w:val="22"/>
        </w:rPr>
        <w:t>2.6  BILANCIO. RIEPILOGO DELLE SPESE E DELLE ENTRATE</w:t>
      </w:r>
      <w:r w:rsidR="0046016E" w:rsidRPr="00000C9D">
        <w:rPr>
          <w:rFonts w:cs="Times New Roman"/>
          <w:szCs w:val="24"/>
        </w:rPr>
        <w:t xml:space="preserve">. </w:t>
      </w:r>
    </w:p>
    <w:p w:rsidR="00CB2EB5" w:rsidRPr="009971B6" w:rsidRDefault="0046016E" w:rsidP="008E3512">
      <w:pPr>
        <w:pStyle w:val="Paragrafoelenco"/>
        <w:ind w:left="0"/>
        <w:jc w:val="both"/>
        <w:rPr>
          <w:rFonts w:cs="Times New Roman"/>
          <w:color w:val="000000" w:themeColor="text1"/>
          <w:szCs w:val="24"/>
        </w:rPr>
      </w:pPr>
      <w:r w:rsidRPr="00000C9D">
        <w:rPr>
          <w:rFonts w:cs="Times New Roman"/>
          <w:szCs w:val="24"/>
        </w:rPr>
        <w:t>Per i dati di bilancio si fa riferimento a quanto adottato con Delib</w:t>
      </w:r>
      <w:r w:rsidR="007523AD" w:rsidRPr="00000C9D">
        <w:rPr>
          <w:rFonts w:cs="Times New Roman"/>
          <w:szCs w:val="24"/>
        </w:rPr>
        <w:t>erazione Consiglio Comunale n. 1</w:t>
      </w:r>
      <w:r w:rsidRPr="00000C9D">
        <w:rPr>
          <w:rFonts w:cs="Times New Roman"/>
          <w:szCs w:val="24"/>
        </w:rPr>
        <w:t xml:space="preserve">5 </w:t>
      </w:r>
      <w:r w:rsidR="007523AD" w:rsidRPr="00000C9D">
        <w:rPr>
          <w:rFonts w:cs="Times New Roman"/>
          <w:szCs w:val="24"/>
        </w:rPr>
        <w:t>del 28.12.2018</w:t>
      </w:r>
      <w:r w:rsidRPr="00000C9D">
        <w:rPr>
          <w:rFonts w:cs="Times New Roman"/>
          <w:szCs w:val="24"/>
        </w:rPr>
        <w:t xml:space="preserve"> di approvazione del bilancio di previsione per gli esercizi finanziari 201</w:t>
      </w:r>
      <w:r w:rsidR="007523AD" w:rsidRPr="00000C9D">
        <w:rPr>
          <w:rFonts w:cs="Times New Roman"/>
          <w:szCs w:val="24"/>
        </w:rPr>
        <w:t>9-2020-2021</w:t>
      </w:r>
      <w:r w:rsidRPr="00000C9D">
        <w:rPr>
          <w:rFonts w:cs="Times New Roman"/>
          <w:szCs w:val="24"/>
        </w:rPr>
        <w:t xml:space="preserve"> e del Documento Un</w:t>
      </w:r>
      <w:r w:rsidR="007523AD" w:rsidRPr="00000C9D">
        <w:rPr>
          <w:rFonts w:cs="Times New Roman"/>
          <w:szCs w:val="24"/>
        </w:rPr>
        <w:t>ico di Programmazione (DUP) 2019-2021</w:t>
      </w:r>
      <w:r w:rsidR="00987CBB" w:rsidRPr="00000C9D">
        <w:rPr>
          <w:rFonts w:cs="Times New Roman"/>
          <w:szCs w:val="24"/>
        </w:rPr>
        <w:t xml:space="preserve"> e successive modificazioni</w:t>
      </w:r>
      <w:r w:rsidRPr="00000C9D">
        <w:rPr>
          <w:rFonts w:cs="Times New Roman"/>
          <w:color w:val="000000" w:themeColor="text1"/>
          <w:szCs w:val="24"/>
        </w:rPr>
        <w:t>.</w:t>
      </w:r>
      <w:r w:rsidR="00044C80" w:rsidRPr="00000C9D">
        <w:rPr>
          <w:rFonts w:cs="Times New Roman"/>
          <w:color w:val="000000" w:themeColor="text1"/>
          <w:szCs w:val="24"/>
        </w:rPr>
        <w:t xml:space="preserve"> I documenti cogenti a tal fine sono stati pubblicati nella sezione Amministrazione Trasparente del sito istituzionale (</w:t>
      </w:r>
      <w:r w:rsidR="00CB2EB5" w:rsidRPr="00000C9D">
        <w:rPr>
          <w:rFonts w:cs="Times New Roman"/>
          <w:color w:val="000000" w:themeColor="text1"/>
          <w:szCs w:val="24"/>
        </w:rPr>
        <w:t>http://www.comune.perdaxius.ci.it/amministrazione-trasparente/articoli/elenco/214</w:t>
      </w:r>
      <w:r w:rsidR="00044C80" w:rsidRPr="00000C9D">
        <w:rPr>
          <w:rFonts w:ascii="Arial" w:hAnsi="Arial" w:cs="Arial"/>
          <w:color w:val="000000" w:themeColor="text1"/>
          <w:sz w:val="22"/>
          <w:szCs w:val="22"/>
        </w:rPr>
        <w:t>).</w:t>
      </w:r>
    </w:p>
    <w:p w:rsidR="00F06A47" w:rsidRPr="008E3512" w:rsidRDefault="00F06A47" w:rsidP="008E3512">
      <w:pPr>
        <w:pStyle w:val="Paragrafoelenco"/>
        <w:ind w:left="0"/>
        <w:jc w:val="both"/>
        <w:rPr>
          <w:rFonts w:ascii="Arial" w:hAnsi="Arial" w:cs="Arial"/>
          <w:b/>
          <w:bCs/>
          <w:sz w:val="22"/>
          <w:szCs w:val="22"/>
        </w:rPr>
      </w:pPr>
    </w:p>
    <w:p w:rsidR="006C1573" w:rsidRPr="00354AFD" w:rsidRDefault="003D4106" w:rsidP="008E3512">
      <w:pPr>
        <w:autoSpaceDE w:val="0"/>
        <w:autoSpaceDN w:val="0"/>
        <w:adjustRightInd w:val="0"/>
        <w:spacing w:after="0" w:line="240" w:lineRule="auto"/>
        <w:jc w:val="both"/>
        <w:rPr>
          <w:rFonts w:ascii="Times New Roman" w:hAnsi="Times New Roman" w:cs="Times New Roman"/>
          <w:b/>
          <w:bCs/>
          <w:color w:val="000000"/>
        </w:rPr>
      </w:pPr>
      <w:r w:rsidRPr="00354AFD">
        <w:rPr>
          <w:rFonts w:ascii="Times New Roman" w:hAnsi="Times New Roman" w:cs="Times New Roman"/>
          <w:b/>
          <w:bCs/>
          <w:color w:val="000000"/>
        </w:rPr>
        <w:t>3</w:t>
      </w:r>
      <w:r w:rsidR="006C1573" w:rsidRPr="00354AFD">
        <w:rPr>
          <w:rFonts w:ascii="Times New Roman" w:hAnsi="Times New Roman" w:cs="Times New Roman"/>
          <w:b/>
          <w:bCs/>
          <w:color w:val="000000"/>
        </w:rPr>
        <w:t>. GLI STRUMENTI DELLA PROGRAMMAZIONE</w:t>
      </w:r>
    </w:p>
    <w:p w:rsidR="006C1573" w:rsidRPr="00354AFD" w:rsidRDefault="006C1573" w:rsidP="008E3512">
      <w:pPr>
        <w:autoSpaceDE w:val="0"/>
        <w:autoSpaceDN w:val="0"/>
        <w:adjustRightInd w:val="0"/>
        <w:spacing w:after="0" w:line="240" w:lineRule="auto"/>
        <w:jc w:val="both"/>
        <w:rPr>
          <w:rFonts w:ascii="Times New Roman" w:hAnsi="Times New Roman" w:cs="Times New Roman"/>
          <w:color w:val="000000"/>
        </w:rPr>
      </w:pPr>
      <w:r w:rsidRPr="00354AFD">
        <w:rPr>
          <w:rFonts w:ascii="Times New Roman" w:hAnsi="Times New Roman" w:cs="Times New Roman"/>
          <w:color w:val="000000"/>
        </w:rPr>
        <w:t xml:space="preserve">Il </w:t>
      </w:r>
      <w:r w:rsidRPr="00354AFD">
        <w:rPr>
          <w:rFonts w:ascii="Times New Roman" w:hAnsi="Times New Roman" w:cs="Times New Roman"/>
          <w:i/>
          <w:iCs/>
          <w:color w:val="000000"/>
        </w:rPr>
        <w:t>Programma di Mandato</w:t>
      </w:r>
      <w:r w:rsidRPr="00354AFD">
        <w:rPr>
          <w:rFonts w:ascii="Times New Roman" w:hAnsi="Times New Roman" w:cs="Times New Roman"/>
          <w:color w:val="000000"/>
        </w:rPr>
        <w:t>, presentato al Consiglio Comunale il 22.07.2016 e approvato con</w:t>
      </w:r>
      <w:r w:rsidR="008E3512" w:rsidRPr="00354AFD">
        <w:rPr>
          <w:rFonts w:ascii="Times New Roman" w:hAnsi="Times New Roman" w:cs="Times New Roman"/>
          <w:color w:val="000000"/>
        </w:rPr>
        <w:t xml:space="preserve"> </w:t>
      </w:r>
      <w:r w:rsidRPr="00354AFD">
        <w:rPr>
          <w:rFonts w:ascii="Times New Roman" w:hAnsi="Times New Roman" w:cs="Times New Roman"/>
          <w:color w:val="000000"/>
        </w:rPr>
        <w:t>deliberazione n</w:t>
      </w:r>
      <w:r w:rsidR="008E3512" w:rsidRPr="00354AFD">
        <w:rPr>
          <w:rFonts w:ascii="Times New Roman" w:hAnsi="Times New Roman" w:cs="Times New Roman"/>
          <w:color w:val="000000"/>
        </w:rPr>
        <w:t xml:space="preserve">. </w:t>
      </w:r>
      <w:r w:rsidRPr="00354AFD">
        <w:rPr>
          <w:rFonts w:ascii="Times New Roman" w:hAnsi="Times New Roman" w:cs="Times New Roman"/>
          <w:color w:val="000000"/>
        </w:rPr>
        <w:t xml:space="preserve">32 </w:t>
      </w:r>
      <w:r w:rsidRPr="00354AFD">
        <w:rPr>
          <w:rFonts w:ascii="Times New Roman" w:hAnsi="Times New Roman" w:cs="Times New Roman"/>
          <w:i/>
          <w:iCs/>
          <w:color w:val="000000"/>
        </w:rPr>
        <w:t>costituisce il punto di partenza del processo di pianificazione strategica</w:t>
      </w:r>
      <w:r w:rsidRPr="00354AFD">
        <w:rPr>
          <w:rFonts w:ascii="Times New Roman" w:hAnsi="Times New Roman" w:cs="Times New Roman"/>
          <w:color w:val="000000"/>
        </w:rPr>
        <w:t>. Esso</w:t>
      </w:r>
      <w:r w:rsidR="008E3512" w:rsidRPr="00354AFD">
        <w:rPr>
          <w:rFonts w:ascii="Times New Roman" w:hAnsi="Times New Roman" w:cs="Times New Roman"/>
          <w:color w:val="000000"/>
        </w:rPr>
        <w:t xml:space="preserve"> </w:t>
      </w:r>
      <w:r w:rsidRPr="00354AFD">
        <w:rPr>
          <w:rFonts w:ascii="Times New Roman" w:hAnsi="Times New Roman" w:cs="Times New Roman"/>
          <w:color w:val="000000"/>
        </w:rPr>
        <w:t>contiene, infatti, le linee essenziali che dovranno guidare l’Ente nelle successive scelte.</w:t>
      </w:r>
    </w:p>
    <w:p w:rsidR="006C1573" w:rsidRPr="00354AFD" w:rsidRDefault="006C1573" w:rsidP="008E3512">
      <w:pPr>
        <w:autoSpaceDE w:val="0"/>
        <w:autoSpaceDN w:val="0"/>
        <w:adjustRightInd w:val="0"/>
        <w:spacing w:after="0" w:line="240" w:lineRule="auto"/>
        <w:jc w:val="both"/>
        <w:rPr>
          <w:rFonts w:ascii="Times New Roman" w:hAnsi="Times New Roman" w:cs="Times New Roman"/>
          <w:i/>
          <w:iCs/>
          <w:color w:val="000000"/>
        </w:rPr>
      </w:pPr>
      <w:r w:rsidRPr="00354AFD">
        <w:rPr>
          <w:rFonts w:ascii="Times New Roman" w:hAnsi="Times New Roman" w:cs="Times New Roman"/>
          <w:color w:val="000000"/>
        </w:rPr>
        <w:t xml:space="preserve">L’altro importante strumento di programmazione adottato dal Comune è il </w:t>
      </w:r>
      <w:r w:rsidRPr="00354AFD">
        <w:rPr>
          <w:rFonts w:ascii="Times New Roman" w:hAnsi="Times New Roman" w:cs="Times New Roman"/>
          <w:i/>
          <w:iCs/>
          <w:color w:val="000000"/>
        </w:rPr>
        <w:t>Documento Unico di</w:t>
      </w:r>
      <w:r w:rsidR="008E3512" w:rsidRPr="00354AFD">
        <w:rPr>
          <w:rFonts w:ascii="Times New Roman" w:hAnsi="Times New Roman" w:cs="Times New Roman"/>
          <w:i/>
          <w:iCs/>
          <w:color w:val="000000"/>
        </w:rPr>
        <w:t xml:space="preserve"> </w:t>
      </w:r>
      <w:r w:rsidRPr="00354AFD">
        <w:rPr>
          <w:rFonts w:ascii="Times New Roman" w:hAnsi="Times New Roman" w:cs="Times New Roman"/>
          <w:i/>
          <w:iCs/>
          <w:color w:val="000000"/>
        </w:rPr>
        <w:t xml:space="preserve">Programmazione </w:t>
      </w:r>
      <w:r w:rsidRPr="00354AFD">
        <w:rPr>
          <w:rFonts w:ascii="Times New Roman" w:hAnsi="Times New Roman" w:cs="Times New Roman"/>
          <w:color w:val="000000"/>
        </w:rPr>
        <w:t>(DUP) che è lo strumento di programmazione strategica e operativa, con cui si</w:t>
      </w:r>
      <w:r w:rsidR="008E3512" w:rsidRPr="00354AFD">
        <w:rPr>
          <w:rFonts w:ascii="Times New Roman" w:hAnsi="Times New Roman" w:cs="Times New Roman"/>
          <w:i/>
          <w:iCs/>
          <w:color w:val="000000"/>
        </w:rPr>
        <w:t xml:space="preserve"> </w:t>
      </w:r>
      <w:r w:rsidRPr="00354AFD">
        <w:rPr>
          <w:rFonts w:ascii="Times New Roman" w:hAnsi="Times New Roman" w:cs="Times New Roman"/>
          <w:color w:val="000000"/>
        </w:rPr>
        <w:t>unificano le informazioni, le analisi e gli indirizzi della programmazione. Il DUP è la principale</w:t>
      </w:r>
      <w:r w:rsidR="008E3512" w:rsidRPr="00354AFD">
        <w:rPr>
          <w:rFonts w:ascii="Times New Roman" w:hAnsi="Times New Roman" w:cs="Times New Roman"/>
          <w:i/>
          <w:iCs/>
          <w:color w:val="000000"/>
        </w:rPr>
        <w:t xml:space="preserve"> </w:t>
      </w:r>
      <w:r w:rsidRPr="00354AFD">
        <w:rPr>
          <w:rFonts w:ascii="Times New Roman" w:hAnsi="Times New Roman" w:cs="Times New Roman"/>
          <w:color w:val="000000"/>
        </w:rPr>
        <w:t xml:space="preserve">innovazione introdotta nel sistema di programmazione degli enti locali. </w:t>
      </w:r>
    </w:p>
    <w:p w:rsidR="006C1573" w:rsidRPr="00354AFD" w:rsidRDefault="006C1573" w:rsidP="008E3512">
      <w:pPr>
        <w:autoSpaceDE w:val="0"/>
        <w:autoSpaceDN w:val="0"/>
        <w:adjustRightInd w:val="0"/>
        <w:spacing w:after="0" w:line="240" w:lineRule="auto"/>
        <w:jc w:val="both"/>
        <w:rPr>
          <w:rFonts w:ascii="Times New Roman" w:hAnsi="Times New Roman" w:cs="Times New Roman"/>
          <w:color w:val="000000"/>
        </w:rPr>
      </w:pPr>
      <w:r w:rsidRPr="00354AFD">
        <w:rPr>
          <w:rFonts w:ascii="Times New Roman" w:hAnsi="Times New Roman" w:cs="Times New Roman"/>
          <w:color w:val="000000"/>
        </w:rPr>
        <w:t>Il Comune di Pe</w:t>
      </w:r>
      <w:r w:rsidR="007523AD">
        <w:rPr>
          <w:rFonts w:ascii="Times New Roman" w:hAnsi="Times New Roman" w:cs="Times New Roman"/>
          <w:color w:val="000000"/>
        </w:rPr>
        <w:t>rdaxius ha approvato il DUP 2019- 2021</w:t>
      </w:r>
      <w:r w:rsidRPr="00354AFD">
        <w:rPr>
          <w:rFonts w:ascii="Times New Roman" w:hAnsi="Times New Roman" w:cs="Times New Roman"/>
          <w:color w:val="000000"/>
        </w:rPr>
        <w:t xml:space="preserve"> e il Bilancio di previsione finanziario 201</w:t>
      </w:r>
      <w:r w:rsidR="007523AD">
        <w:rPr>
          <w:rFonts w:ascii="Times New Roman" w:hAnsi="Times New Roman" w:cs="Times New Roman"/>
          <w:color w:val="000000"/>
        </w:rPr>
        <w:t>9</w:t>
      </w:r>
      <w:r w:rsidRPr="00354AFD">
        <w:rPr>
          <w:rFonts w:ascii="Times New Roman" w:hAnsi="Times New Roman" w:cs="Times New Roman"/>
          <w:color w:val="000000"/>
        </w:rPr>
        <w:t>-202</w:t>
      </w:r>
      <w:r w:rsidR="007523AD">
        <w:rPr>
          <w:rFonts w:ascii="Times New Roman" w:hAnsi="Times New Roman" w:cs="Times New Roman"/>
          <w:color w:val="000000"/>
        </w:rPr>
        <w:t>1</w:t>
      </w:r>
      <w:r w:rsidRPr="00354AFD">
        <w:rPr>
          <w:rFonts w:ascii="Times New Roman" w:hAnsi="Times New Roman" w:cs="Times New Roman"/>
          <w:color w:val="000000"/>
        </w:rPr>
        <w:t xml:space="preserve"> con deliberaz</w:t>
      </w:r>
      <w:r w:rsidR="007523AD">
        <w:rPr>
          <w:rFonts w:ascii="Times New Roman" w:hAnsi="Times New Roman" w:cs="Times New Roman"/>
          <w:color w:val="000000"/>
        </w:rPr>
        <w:t>ione del Consiglio Comunale n. 1</w:t>
      </w:r>
      <w:r w:rsidRPr="00354AFD">
        <w:rPr>
          <w:rFonts w:ascii="Times New Roman" w:hAnsi="Times New Roman" w:cs="Times New Roman"/>
          <w:color w:val="000000"/>
        </w:rPr>
        <w:t>5 del 28.</w:t>
      </w:r>
      <w:r w:rsidR="008E3512" w:rsidRPr="00354AFD">
        <w:rPr>
          <w:rFonts w:ascii="Times New Roman" w:hAnsi="Times New Roman" w:cs="Times New Roman"/>
          <w:color w:val="000000"/>
        </w:rPr>
        <w:t xml:space="preserve">12.2018 e successive modifiche. </w:t>
      </w:r>
      <w:r w:rsidRPr="00354AFD">
        <w:rPr>
          <w:rFonts w:ascii="Times New Roman" w:hAnsi="Times New Roman" w:cs="Times New Roman"/>
          <w:color w:val="000000"/>
        </w:rPr>
        <w:t>Il DUP è composto da una sezione strategica (di durata pari al mandato amministrativo) e da una</w:t>
      </w:r>
      <w:r w:rsidR="008E3512" w:rsidRPr="00354AFD">
        <w:rPr>
          <w:rFonts w:ascii="Times New Roman" w:hAnsi="Times New Roman" w:cs="Times New Roman"/>
          <w:color w:val="000000"/>
        </w:rPr>
        <w:t xml:space="preserve"> </w:t>
      </w:r>
      <w:r w:rsidRPr="00354AFD">
        <w:rPr>
          <w:rFonts w:ascii="Times New Roman" w:hAnsi="Times New Roman" w:cs="Times New Roman"/>
          <w:color w:val="000000"/>
        </w:rPr>
        <w:t>sezione operativa. Nella prima sono sviluppate le linee programmatiche dell’Ente e trovano spazio</w:t>
      </w:r>
      <w:r w:rsidR="008E3512" w:rsidRPr="00354AFD">
        <w:rPr>
          <w:rFonts w:ascii="Times New Roman" w:hAnsi="Times New Roman" w:cs="Times New Roman"/>
          <w:color w:val="000000"/>
        </w:rPr>
        <w:t xml:space="preserve"> </w:t>
      </w:r>
      <w:r w:rsidRPr="00354AFD">
        <w:rPr>
          <w:rFonts w:ascii="Times New Roman" w:hAnsi="Times New Roman" w:cs="Times New Roman"/>
          <w:color w:val="000000"/>
        </w:rPr>
        <w:t>programmi di spesa, gestione del patrimonio, definizione degli equilibri economico-finanziari e di</w:t>
      </w:r>
      <w:r w:rsidR="008E3512" w:rsidRPr="00354AFD">
        <w:rPr>
          <w:rFonts w:ascii="Times New Roman" w:hAnsi="Times New Roman" w:cs="Times New Roman"/>
          <w:color w:val="000000"/>
        </w:rPr>
        <w:t xml:space="preserve"> </w:t>
      </w:r>
      <w:r w:rsidRPr="00354AFD">
        <w:rPr>
          <w:rFonts w:ascii="Times New Roman" w:hAnsi="Times New Roman" w:cs="Times New Roman"/>
          <w:color w:val="000000"/>
        </w:rPr>
        <w:t>cassa, valutazioni di coerenza e compatibilità con i vincoli di finanza pubblica; in essa quindi</w:t>
      </w:r>
      <w:r w:rsidR="008E3512" w:rsidRPr="00354AFD">
        <w:rPr>
          <w:rFonts w:ascii="Times New Roman" w:hAnsi="Times New Roman" w:cs="Times New Roman"/>
          <w:color w:val="000000"/>
        </w:rPr>
        <w:t xml:space="preserve"> </w:t>
      </w:r>
      <w:r w:rsidRPr="00354AFD">
        <w:rPr>
          <w:rFonts w:ascii="Times New Roman" w:hAnsi="Times New Roman" w:cs="Times New Roman"/>
          <w:color w:val="000000"/>
        </w:rPr>
        <w:t>vengono definite le linee direttrici e le politiche dell'Ente da realizzare coerentemente con le</w:t>
      </w:r>
      <w:r w:rsidR="008E3512" w:rsidRPr="00354AFD">
        <w:rPr>
          <w:rFonts w:ascii="Times New Roman" w:hAnsi="Times New Roman" w:cs="Times New Roman"/>
          <w:color w:val="000000"/>
        </w:rPr>
        <w:t xml:space="preserve"> </w:t>
      </w:r>
      <w:r w:rsidRPr="00354AFD">
        <w:rPr>
          <w:rFonts w:ascii="Times New Roman" w:hAnsi="Times New Roman" w:cs="Times New Roman"/>
          <w:color w:val="000000"/>
        </w:rPr>
        <w:t>condizioni esterne all'organizzazione (quadro normativo di riferimento, obiettivi generali di finanza</w:t>
      </w:r>
      <w:r w:rsidR="008E3512" w:rsidRPr="00354AFD">
        <w:rPr>
          <w:rFonts w:ascii="Times New Roman" w:hAnsi="Times New Roman" w:cs="Times New Roman"/>
          <w:color w:val="000000"/>
        </w:rPr>
        <w:t xml:space="preserve"> </w:t>
      </w:r>
      <w:r w:rsidRPr="00354AFD">
        <w:rPr>
          <w:rFonts w:ascii="Times New Roman" w:hAnsi="Times New Roman" w:cs="Times New Roman"/>
          <w:color w:val="000000"/>
        </w:rPr>
        <w:t>pubblica, situazione socio-economica del territorio, ecc.) e quelle interne (struttura organizzativa</w:t>
      </w:r>
      <w:r w:rsidR="008E3512" w:rsidRPr="00354AFD">
        <w:rPr>
          <w:rFonts w:ascii="Times New Roman" w:hAnsi="Times New Roman" w:cs="Times New Roman"/>
          <w:color w:val="000000"/>
        </w:rPr>
        <w:t xml:space="preserve"> </w:t>
      </w:r>
      <w:r w:rsidRPr="00354AFD">
        <w:rPr>
          <w:rFonts w:ascii="Times New Roman" w:hAnsi="Times New Roman" w:cs="Times New Roman"/>
          <w:color w:val="000000"/>
        </w:rPr>
        <w:t>dell'Ente, disponibilità di risorse, ecc.).</w:t>
      </w:r>
    </w:p>
    <w:p w:rsidR="006C1573" w:rsidRPr="00354AFD" w:rsidRDefault="006C1573" w:rsidP="008E3512">
      <w:pPr>
        <w:autoSpaceDE w:val="0"/>
        <w:autoSpaceDN w:val="0"/>
        <w:adjustRightInd w:val="0"/>
        <w:spacing w:after="0" w:line="240" w:lineRule="auto"/>
        <w:jc w:val="both"/>
        <w:rPr>
          <w:rFonts w:ascii="Times New Roman" w:hAnsi="Times New Roman" w:cs="Times New Roman"/>
          <w:color w:val="000000"/>
        </w:rPr>
      </w:pPr>
      <w:r w:rsidRPr="00354AFD">
        <w:rPr>
          <w:rFonts w:ascii="Times New Roman" w:hAnsi="Times New Roman" w:cs="Times New Roman"/>
          <w:color w:val="000000"/>
        </w:rPr>
        <w:t>Nella sezione operativa (di durata pari al bilancio pluriennale finanziario) invece sono individuati</w:t>
      </w:r>
      <w:r w:rsidR="008E3512" w:rsidRPr="00354AFD">
        <w:rPr>
          <w:rFonts w:ascii="Times New Roman" w:hAnsi="Times New Roman" w:cs="Times New Roman"/>
          <w:color w:val="000000"/>
        </w:rPr>
        <w:t xml:space="preserve"> </w:t>
      </w:r>
      <w:r w:rsidRPr="00354AFD">
        <w:rPr>
          <w:rFonts w:ascii="Times New Roman" w:hAnsi="Times New Roman" w:cs="Times New Roman"/>
          <w:color w:val="000000"/>
        </w:rPr>
        <w:t>per ogni missione i programmi che l’Ente intende realizzare per conseguire gli obiettivi definiti nella</w:t>
      </w:r>
      <w:r w:rsidR="008E3512" w:rsidRPr="00354AFD">
        <w:rPr>
          <w:rFonts w:ascii="Times New Roman" w:hAnsi="Times New Roman" w:cs="Times New Roman"/>
          <w:color w:val="000000"/>
        </w:rPr>
        <w:t xml:space="preserve"> </w:t>
      </w:r>
      <w:r w:rsidRPr="00354AFD">
        <w:rPr>
          <w:rFonts w:ascii="Times New Roman" w:hAnsi="Times New Roman" w:cs="Times New Roman"/>
          <w:color w:val="000000"/>
        </w:rPr>
        <w:t>sezione strategica. Essa ha carattere generale, definisce la programmazione operativa e le risorse</w:t>
      </w:r>
      <w:r w:rsidR="008E3512" w:rsidRPr="00354AFD">
        <w:rPr>
          <w:rFonts w:ascii="Times New Roman" w:hAnsi="Times New Roman" w:cs="Times New Roman"/>
          <w:color w:val="000000"/>
        </w:rPr>
        <w:t xml:space="preserve"> </w:t>
      </w:r>
      <w:r w:rsidRPr="00354AFD">
        <w:rPr>
          <w:rFonts w:ascii="Times New Roman" w:hAnsi="Times New Roman" w:cs="Times New Roman"/>
          <w:color w:val="000000"/>
        </w:rPr>
        <w:t>per attuarla ed è definita sulla base degli indirizzi generali e degli obiettivi strategici fissati nella</w:t>
      </w:r>
      <w:r w:rsidR="008E3512" w:rsidRPr="00354AFD">
        <w:rPr>
          <w:rFonts w:ascii="Times New Roman" w:hAnsi="Times New Roman" w:cs="Times New Roman"/>
          <w:color w:val="000000"/>
        </w:rPr>
        <w:t xml:space="preserve"> </w:t>
      </w:r>
      <w:r w:rsidRPr="00354AFD">
        <w:rPr>
          <w:rFonts w:ascii="Times New Roman" w:hAnsi="Times New Roman" w:cs="Times New Roman"/>
          <w:color w:val="000000"/>
        </w:rPr>
        <w:t>precedente sezione. Tali contenuti costituiscono guida e vincolo ai processi di redazione dei</w:t>
      </w:r>
      <w:r w:rsidR="008E3512" w:rsidRPr="00354AFD">
        <w:rPr>
          <w:rFonts w:ascii="Times New Roman" w:hAnsi="Times New Roman" w:cs="Times New Roman"/>
          <w:color w:val="000000"/>
        </w:rPr>
        <w:t xml:space="preserve"> </w:t>
      </w:r>
      <w:r w:rsidRPr="00354AFD">
        <w:rPr>
          <w:rFonts w:ascii="Times New Roman" w:hAnsi="Times New Roman" w:cs="Times New Roman"/>
          <w:color w:val="000000"/>
        </w:rPr>
        <w:t>documenti contabili di previsione dell’Ente.</w:t>
      </w:r>
    </w:p>
    <w:p w:rsidR="006C1573" w:rsidRPr="00354AFD" w:rsidRDefault="006C1573" w:rsidP="008E3512">
      <w:pPr>
        <w:autoSpaceDE w:val="0"/>
        <w:autoSpaceDN w:val="0"/>
        <w:adjustRightInd w:val="0"/>
        <w:spacing w:after="0" w:line="240" w:lineRule="auto"/>
        <w:jc w:val="both"/>
        <w:rPr>
          <w:rFonts w:ascii="Times New Roman" w:hAnsi="Times New Roman" w:cs="Times New Roman"/>
          <w:color w:val="000000"/>
        </w:rPr>
      </w:pPr>
      <w:r w:rsidRPr="00354AFD">
        <w:rPr>
          <w:rFonts w:ascii="Times New Roman" w:hAnsi="Times New Roman" w:cs="Times New Roman"/>
          <w:color w:val="000000"/>
        </w:rPr>
        <w:t>Il DUP costituisce quindi, nel rispetto del principio del coordinamento e coerenza dei documenti di</w:t>
      </w:r>
      <w:r w:rsidR="008E3512" w:rsidRPr="00354AFD">
        <w:rPr>
          <w:rFonts w:ascii="Times New Roman" w:hAnsi="Times New Roman" w:cs="Times New Roman"/>
          <w:color w:val="000000"/>
        </w:rPr>
        <w:t xml:space="preserve"> bilancio, </w:t>
      </w:r>
      <w:r w:rsidRPr="00354AFD">
        <w:rPr>
          <w:rFonts w:ascii="Times New Roman" w:hAnsi="Times New Roman" w:cs="Times New Roman"/>
          <w:color w:val="000000"/>
        </w:rPr>
        <w:t>il presupposto necessario di tutti gli altri documenti di programmazione ed è lo strumento</w:t>
      </w:r>
      <w:r w:rsidR="008E3512" w:rsidRPr="00354AFD">
        <w:rPr>
          <w:rFonts w:ascii="Times New Roman" w:hAnsi="Times New Roman" w:cs="Times New Roman"/>
          <w:color w:val="000000"/>
        </w:rPr>
        <w:t xml:space="preserve"> </w:t>
      </w:r>
      <w:r w:rsidRPr="00354AFD">
        <w:rPr>
          <w:rFonts w:ascii="Times New Roman" w:hAnsi="Times New Roman" w:cs="Times New Roman"/>
          <w:color w:val="000000"/>
        </w:rPr>
        <w:t xml:space="preserve">che permette l’attività di guida strategica ed operativa del Comune. </w:t>
      </w:r>
    </w:p>
    <w:p w:rsidR="006C1573" w:rsidRPr="00354AFD" w:rsidRDefault="006C1573" w:rsidP="008E3512">
      <w:pPr>
        <w:autoSpaceDE w:val="0"/>
        <w:autoSpaceDN w:val="0"/>
        <w:adjustRightInd w:val="0"/>
        <w:spacing w:after="0" w:line="240" w:lineRule="auto"/>
        <w:jc w:val="both"/>
        <w:rPr>
          <w:rFonts w:ascii="Times New Roman" w:hAnsi="Times New Roman" w:cs="Times New Roman"/>
          <w:color w:val="000000"/>
        </w:rPr>
      </w:pPr>
      <w:r w:rsidRPr="00000C9D">
        <w:rPr>
          <w:rFonts w:ascii="Times New Roman" w:hAnsi="Times New Roman" w:cs="Times New Roman"/>
          <w:i/>
          <w:color w:val="000000"/>
        </w:rPr>
        <w:t>Il Piano Anticorruzione</w:t>
      </w:r>
      <w:r w:rsidRPr="00000C9D">
        <w:rPr>
          <w:rFonts w:ascii="Times New Roman" w:hAnsi="Times New Roman" w:cs="Times New Roman"/>
          <w:color w:val="000000"/>
        </w:rPr>
        <w:t>, in attuazione sia delle indicazioni fornite dall’ANAC, nella determinazione n. 12 del 20.10.2015 di aggiornamento del P</w:t>
      </w:r>
      <w:r w:rsidR="009C4D10" w:rsidRPr="00000C9D">
        <w:rPr>
          <w:rFonts w:ascii="Times New Roman" w:hAnsi="Times New Roman" w:cs="Times New Roman"/>
          <w:color w:val="000000"/>
        </w:rPr>
        <w:t>NA 2015 e nella delibera n. 8</w:t>
      </w:r>
      <w:r w:rsidR="00E82A35" w:rsidRPr="00000C9D">
        <w:rPr>
          <w:rFonts w:ascii="Times New Roman" w:hAnsi="Times New Roman" w:cs="Times New Roman"/>
          <w:color w:val="000000"/>
        </w:rPr>
        <w:t xml:space="preserve"> </w:t>
      </w:r>
      <w:r w:rsidRPr="00000C9D">
        <w:rPr>
          <w:rFonts w:ascii="Times New Roman" w:hAnsi="Times New Roman" w:cs="Times New Roman"/>
          <w:color w:val="000000"/>
        </w:rPr>
        <w:t xml:space="preserve">del </w:t>
      </w:r>
      <w:r w:rsidR="009C4D10" w:rsidRPr="00000C9D">
        <w:rPr>
          <w:rFonts w:ascii="Times New Roman" w:hAnsi="Times New Roman" w:cs="Times New Roman"/>
          <w:color w:val="000000"/>
        </w:rPr>
        <w:t>30.01.2019</w:t>
      </w:r>
      <w:r w:rsidRPr="00000C9D">
        <w:rPr>
          <w:rFonts w:ascii="Times New Roman" w:hAnsi="Times New Roman" w:cs="Times New Roman"/>
          <w:color w:val="000000"/>
        </w:rPr>
        <w:t xml:space="preserve">  di aggiornamento  del PNA triennale 201</w:t>
      </w:r>
      <w:r w:rsidR="009C4D10" w:rsidRPr="00000C9D">
        <w:rPr>
          <w:rFonts w:ascii="Times New Roman" w:hAnsi="Times New Roman" w:cs="Times New Roman"/>
          <w:color w:val="000000"/>
        </w:rPr>
        <w:t>9/2021</w:t>
      </w:r>
      <w:r w:rsidRPr="00000C9D">
        <w:rPr>
          <w:rFonts w:ascii="Times New Roman" w:hAnsi="Times New Roman" w:cs="Times New Roman"/>
          <w:color w:val="000000"/>
        </w:rPr>
        <w:t>, che delle disposizioni di cui all’art. 10, comma 3, del D.Lgs. 33/2013,</w:t>
      </w:r>
      <w:r w:rsidR="008E3512" w:rsidRPr="00000C9D">
        <w:rPr>
          <w:rFonts w:ascii="Times New Roman" w:hAnsi="Times New Roman" w:cs="Times New Roman"/>
          <w:color w:val="000000"/>
        </w:rPr>
        <w:t xml:space="preserve"> </w:t>
      </w:r>
      <w:r w:rsidRPr="00000C9D">
        <w:rPr>
          <w:rFonts w:ascii="Times New Roman" w:hAnsi="Times New Roman" w:cs="Times New Roman"/>
          <w:color w:val="000000"/>
        </w:rPr>
        <w:t>nel testo</w:t>
      </w:r>
      <w:r w:rsidRPr="00354AFD">
        <w:rPr>
          <w:rFonts w:ascii="Times New Roman" w:hAnsi="Times New Roman" w:cs="Times New Roman"/>
          <w:color w:val="000000"/>
        </w:rPr>
        <w:t xml:space="preserve"> novellato dal D.Lgs. 97/2016, il quale testualmente prevede che “</w:t>
      </w:r>
      <w:r w:rsidRPr="00354AFD">
        <w:rPr>
          <w:rFonts w:ascii="Times New Roman" w:hAnsi="Times New Roman" w:cs="Times New Roman"/>
          <w:i/>
          <w:iCs/>
          <w:color w:val="000000"/>
        </w:rPr>
        <w:t>La promozione di</w:t>
      </w:r>
      <w:r w:rsidR="008E3512" w:rsidRPr="00354AFD">
        <w:rPr>
          <w:rFonts w:ascii="Times New Roman" w:hAnsi="Times New Roman" w:cs="Times New Roman"/>
          <w:i/>
          <w:iCs/>
          <w:color w:val="000000"/>
        </w:rPr>
        <w:t xml:space="preserve"> </w:t>
      </w:r>
      <w:r w:rsidRPr="00354AFD">
        <w:rPr>
          <w:rFonts w:ascii="Times New Roman" w:hAnsi="Times New Roman" w:cs="Times New Roman"/>
          <w:i/>
          <w:iCs/>
          <w:color w:val="000000"/>
        </w:rPr>
        <w:t>maggiori livelli di trasparenza costituisce un obiettivo strategico di ogni amministrazione, che deve</w:t>
      </w:r>
      <w:r w:rsidR="008E3512" w:rsidRPr="00354AFD">
        <w:rPr>
          <w:rFonts w:ascii="Times New Roman" w:hAnsi="Times New Roman" w:cs="Times New Roman"/>
          <w:i/>
          <w:iCs/>
          <w:color w:val="000000"/>
        </w:rPr>
        <w:t xml:space="preserve"> </w:t>
      </w:r>
      <w:r w:rsidRPr="00354AFD">
        <w:rPr>
          <w:rFonts w:ascii="Times New Roman" w:hAnsi="Times New Roman" w:cs="Times New Roman"/>
          <w:i/>
          <w:iCs/>
          <w:color w:val="000000"/>
        </w:rPr>
        <w:t>tradursi nella definizione di obiettivi organizzativi e individuali</w:t>
      </w:r>
      <w:r w:rsidRPr="00354AFD">
        <w:rPr>
          <w:rFonts w:ascii="Times New Roman" w:hAnsi="Times New Roman" w:cs="Times New Roman"/>
          <w:color w:val="000000"/>
        </w:rPr>
        <w:t>”.</w:t>
      </w:r>
    </w:p>
    <w:p w:rsidR="007E70FE" w:rsidRPr="00354AFD" w:rsidRDefault="007E70FE" w:rsidP="007E70FE">
      <w:pPr>
        <w:autoSpaceDE w:val="0"/>
        <w:autoSpaceDN w:val="0"/>
        <w:adjustRightInd w:val="0"/>
        <w:spacing w:after="0" w:line="240" w:lineRule="auto"/>
        <w:jc w:val="both"/>
        <w:rPr>
          <w:rFonts w:ascii="Times New Roman" w:hAnsi="Times New Roman" w:cs="Times New Roman"/>
          <w:color w:val="000000"/>
        </w:rPr>
      </w:pPr>
      <w:r w:rsidRPr="00354AFD">
        <w:rPr>
          <w:rFonts w:ascii="Times New Roman" w:hAnsi="Times New Roman" w:cs="Times New Roman"/>
          <w:color w:val="000000"/>
        </w:rPr>
        <w:t>Partendo quindi dalle Linee programmatiche di governo per il mandato elettorale 2016-2021, sono stati estratti da questo Documento i singoli punti trattati che, in base ai contenuti chiave, sono stati raggruppati nel DUP ed infine ricondotti a precisi indirizzi strategici. I contenuti strategici in cui trovano fondamento le Linee programmatiche per il mandato amministrativo 2016-2021 sono infatti focalizzati su definiti ambiti di azione all'interno dei quali vengono progettati obiettivi concreti ed incentivanti. Le scelte strategiche effettuate sono state pianificate in modo coerente con i principi di finanza pubblica ed i vincoli imposti dal patto di stabilità interno.</w:t>
      </w:r>
    </w:p>
    <w:p w:rsidR="007E70FE" w:rsidRPr="00354AFD" w:rsidRDefault="007E70FE" w:rsidP="007E70FE">
      <w:pPr>
        <w:autoSpaceDE w:val="0"/>
        <w:autoSpaceDN w:val="0"/>
        <w:adjustRightInd w:val="0"/>
        <w:spacing w:after="0" w:line="240" w:lineRule="auto"/>
        <w:jc w:val="both"/>
        <w:rPr>
          <w:rFonts w:ascii="Times New Roman" w:hAnsi="Times New Roman" w:cs="Times New Roman"/>
          <w:color w:val="000000"/>
        </w:rPr>
      </w:pPr>
    </w:p>
    <w:p w:rsidR="007E70FE" w:rsidRPr="00354AFD" w:rsidRDefault="008867DE" w:rsidP="007E70FE">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Per il triennio 2019</w:t>
      </w:r>
      <w:r w:rsidR="007E70FE" w:rsidRPr="00354AFD">
        <w:rPr>
          <w:rFonts w:ascii="Times New Roman" w:hAnsi="Times New Roman" w:cs="Times New Roman"/>
          <w:color w:val="000000"/>
        </w:rPr>
        <w:t>-202</w:t>
      </w:r>
      <w:r>
        <w:rPr>
          <w:rFonts w:ascii="Times New Roman" w:hAnsi="Times New Roman" w:cs="Times New Roman"/>
          <w:color w:val="000000"/>
        </w:rPr>
        <w:t>1</w:t>
      </w:r>
      <w:r w:rsidR="007E70FE" w:rsidRPr="00354AFD">
        <w:rPr>
          <w:rFonts w:ascii="Times New Roman" w:hAnsi="Times New Roman" w:cs="Times New Roman"/>
          <w:color w:val="000000"/>
        </w:rPr>
        <w:t>, con partico</w:t>
      </w:r>
      <w:r>
        <w:rPr>
          <w:rFonts w:ascii="Times New Roman" w:hAnsi="Times New Roman" w:cs="Times New Roman"/>
          <w:color w:val="000000"/>
        </w:rPr>
        <w:t>lare riguardo all’annualità 2019</w:t>
      </w:r>
      <w:r w:rsidR="007E70FE" w:rsidRPr="00354AFD">
        <w:rPr>
          <w:rFonts w:ascii="Times New Roman" w:hAnsi="Times New Roman" w:cs="Times New Roman"/>
          <w:color w:val="000000"/>
        </w:rPr>
        <w:t>, vengono individuati quindi i</w:t>
      </w:r>
      <w:r w:rsidR="00044C80">
        <w:rPr>
          <w:rFonts w:ascii="Times New Roman" w:hAnsi="Times New Roman" w:cs="Times New Roman"/>
          <w:color w:val="000000"/>
        </w:rPr>
        <w:t xml:space="preserve"> </w:t>
      </w:r>
      <w:r w:rsidR="007E70FE" w:rsidRPr="00354AFD">
        <w:rPr>
          <w:rFonts w:ascii="Times New Roman" w:hAnsi="Times New Roman" w:cs="Times New Roman"/>
          <w:color w:val="000000"/>
        </w:rPr>
        <w:t xml:space="preserve">seguenti </w:t>
      </w:r>
      <w:r w:rsidR="007E70FE" w:rsidRPr="00354AFD">
        <w:rPr>
          <w:rFonts w:ascii="Times New Roman" w:hAnsi="Times New Roman" w:cs="Times New Roman"/>
          <w:b/>
          <w:bCs/>
          <w:color w:val="000000"/>
        </w:rPr>
        <w:t xml:space="preserve">OBIETTIVI STRATEGICI </w:t>
      </w:r>
      <w:r w:rsidR="007E70FE" w:rsidRPr="00354AFD">
        <w:rPr>
          <w:rFonts w:ascii="Times New Roman" w:hAnsi="Times New Roman" w:cs="Times New Roman"/>
          <w:color w:val="000000"/>
        </w:rPr>
        <w:t>assegnati a ciascun responsabile ma che possono vedere coinvolte trasversalmente anche più Servizi dell’Ente.</w:t>
      </w:r>
      <w:r w:rsidR="008B03C1">
        <w:rPr>
          <w:rFonts w:ascii="Times New Roman" w:hAnsi="Times New Roman" w:cs="Times New Roman"/>
          <w:color w:val="000000"/>
        </w:rPr>
        <w:t xml:space="preserve"> </w:t>
      </w:r>
      <w:r w:rsidR="007E70FE" w:rsidRPr="00354AFD">
        <w:rPr>
          <w:rFonts w:ascii="Times New Roman" w:hAnsi="Times New Roman" w:cs="Times New Roman"/>
          <w:color w:val="000000"/>
        </w:rPr>
        <w:t>Questi obiettivi descrivono un traguardo che l’Amministrazione attraverso i Servizi dell’Ente si prefigge di raggiungere per eseguire con successo i propri indirizzi. L'obiettivo è espresso attraverso una descrizione sintetica e deve essere misurabile e quantificabile. Gli obiettivi di carattere strategico possono essere annuali o fare riferimento ad orizzonti temporali pluriennali e presentano un elevato grado di rilevanza (non risultano, per tale caratteristica, facilmente modificabili nel breve periodo), richiedendo uno sforzo di pianificazione per lo meno di medio periodo. Essi derivano dagli indirizzi strategici individuati dal DUP e sono direttamente collegati agli obiettivi strategici e operativi dello stesso Documento.</w:t>
      </w:r>
    </w:p>
    <w:p w:rsidR="007E70FE" w:rsidRDefault="007E70FE" w:rsidP="007E70FE">
      <w:pPr>
        <w:autoSpaceDE w:val="0"/>
        <w:autoSpaceDN w:val="0"/>
        <w:adjustRightInd w:val="0"/>
        <w:spacing w:after="0" w:line="240" w:lineRule="auto"/>
        <w:jc w:val="both"/>
        <w:rPr>
          <w:rFonts w:ascii="Times New Roman" w:hAnsi="Times New Roman" w:cs="Times New Roman"/>
          <w:color w:val="000000"/>
        </w:rPr>
      </w:pPr>
      <w:r w:rsidRPr="00354AFD">
        <w:rPr>
          <w:rFonts w:ascii="Times New Roman" w:hAnsi="Times New Roman" w:cs="Times New Roman"/>
          <w:color w:val="000000"/>
        </w:rPr>
        <w:t xml:space="preserve">Fra gli obiettivi strategici l’Amministrazione individua inoltre </w:t>
      </w:r>
      <w:r w:rsidRPr="00354AFD">
        <w:rPr>
          <w:rFonts w:ascii="Times New Roman" w:hAnsi="Times New Roman" w:cs="Times New Roman"/>
          <w:b/>
          <w:bCs/>
          <w:color w:val="000000"/>
        </w:rPr>
        <w:t xml:space="preserve">quelli di </w:t>
      </w:r>
      <w:r w:rsidRPr="00354AFD">
        <w:rPr>
          <w:rFonts w:ascii="Times New Roman" w:hAnsi="Times New Roman" w:cs="Times New Roman"/>
          <w:b/>
          <w:bCs/>
          <w:i/>
          <w:iCs/>
          <w:color w:val="000000"/>
        </w:rPr>
        <w:t xml:space="preserve">performance </w:t>
      </w:r>
      <w:r w:rsidRPr="00354AFD">
        <w:rPr>
          <w:rFonts w:ascii="Times New Roman" w:hAnsi="Times New Roman" w:cs="Times New Roman"/>
          <w:color w:val="000000"/>
        </w:rPr>
        <w:t>per i quali è prevista una remunerazione premiale specifica del personale coinvolto nella loro realizzazione.</w:t>
      </w:r>
    </w:p>
    <w:p w:rsidR="008B03C1" w:rsidRPr="00354AFD" w:rsidRDefault="008B03C1" w:rsidP="007E70FE">
      <w:pPr>
        <w:autoSpaceDE w:val="0"/>
        <w:autoSpaceDN w:val="0"/>
        <w:adjustRightInd w:val="0"/>
        <w:spacing w:after="0" w:line="240" w:lineRule="auto"/>
        <w:jc w:val="both"/>
        <w:rPr>
          <w:rFonts w:ascii="Times New Roman" w:hAnsi="Times New Roman" w:cs="Times New Roman"/>
          <w:color w:val="000000"/>
        </w:rPr>
      </w:pPr>
    </w:p>
    <w:p w:rsidR="007E70FE" w:rsidRPr="00354AFD" w:rsidRDefault="007E70FE" w:rsidP="008B03C1">
      <w:pPr>
        <w:autoSpaceDE w:val="0"/>
        <w:autoSpaceDN w:val="0"/>
        <w:adjustRightInd w:val="0"/>
        <w:spacing w:after="0" w:line="240" w:lineRule="auto"/>
        <w:jc w:val="both"/>
        <w:rPr>
          <w:rFonts w:ascii="Times New Roman" w:hAnsi="Times New Roman" w:cs="Times New Roman"/>
          <w:b/>
          <w:bCs/>
        </w:rPr>
      </w:pPr>
      <w:r w:rsidRPr="00354AFD">
        <w:rPr>
          <w:rFonts w:ascii="Times New Roman" w:hAnsi="Times New Roman" w:cs="Times New Roman"/>
          <w:color w:val="000000"/>
        </w:rPr>
        <w:t xml:space="preserve">Contestualmente vengono individuati anche gli </w:t>
      </w:r>
      <w:r w:rsidRPr="00354AFD">
        <w:rPr>
          <w:rFonts w:ascii="Times New Roman" w:hAnsi="Times New Roman" w:cs="Times New Roman"/>
          <w:b/>
          <w:bCs/>
          <w:color w:val="000000"/>
        </w:rPr>
        <w:t xml:space="preserve">OBIETTIVI GESTIONALI </w:t>
      </w:r>
      <w:r w:rsidRPr="00354AFD">
        <w:rPr>
          <w:rFonts w:ascii="Times New Roman" w:hAnsi="Times New Roman" w:cs="Times New Roman"/>
          <w:color w:val="000000"/>
        </w:rPr>
        <w:t>che riassumono l’attività ordinaria-gestionale dell’anno 201</w:t>
      </w:r>
      <w:r w:rsidR="008867DE">
        <w:rPr>
          <w:rFonts w:ascii="Times New Roman" w:hAnsi="Times New Roman" w:cs="Times New Roman"/>
          <w:color w:val="000000"/>
        </w:rPr>
        <w:t>9</w:t>
      </w:r>
      <w:r w:rsidRPr="00354AFD">
        <w:rPr>
          <w:rFonts w:ascii="Times New Roman" w:hAnsi="Times New Roman" w:cs="Times New Roman"/>
          <w:color w:val="000000"/>
        </w:rPr>
        <w:t xml:space="preserve"> attraverso l’inserimento di schede descrittive contenenti anche i rispettivi indicatori, al fine di consentire una lettura unitaria dell’attività complessiva dell’Ente nonché per rispondere in tal modo alla previsione normativa del novellato art. 169, comma 3-</w:t>
      </w:r>
      <w:r w:rsidRPr="00354AFD">
        <w:rPr>
          <w:rFonts w:ascii="Times New Roman" w:hAnsi="Times New Roman" w:cs="Times New Roman"/>
          <w:i/>
          <w:iCs/>
          <w:color w:val="000000"/>
        </w:rPr>
        <w:t>bis</w:t>
      </w:r>
      <w:r w:rsidR="008B03C1">
        <w:rPr>
          <w:rFonts w:ascii="Times New Roman" w:hAnsi="Times New Roman" w:cs="Times New Roman"/>
          <w:color w:val="000000"/>
        </w:rPr>
        <w:t xml:space="preserve">, del D.Lgs. 267/2000. </w:t>
      </w:r>
    </w:p>
    <w:p w:rsidR="007E70FE" w:rsidRDefault="007E70FE" w:rsidP="008E3512">
      <w:pPr>
        <w:autoSpaceDE w:val="0"/>
        <w:autoSpaceDN w:val="0"/>
        <w:adjustRightInd w:val="0"/>
        <w:spacing w:after="0" w:line="240" w:lineRule="auto"/>
        <w:jc w:val="both"/>
        <w:rPr>
          <w:rFonts w:ascii="Times New Roman" w:hAnsi="Times New Roman" w:cs="Times New Roman"/>
          <w:color w:val="000000"/>
        </w:rPr>
      </w:pPr>
    </w:p>
    <w:p w:rsidR="00CB2EB5" w:rsidRDefault="00CB2EB5" w:rsidP="008E3512">
      <w:pPr>
        <w:autoSpaceDE w:val="0"/>
        <w:autoSpaceDN w:val="0"/>
        <w:adjustRightInd w:val="0"/>
        <w:spacing w:after="0" w:line="240" w:lineRule="auto"/>
        <w:jc w:val="both"/>
        <w:rPr>
          <w:rFonts w:ascii="Times New Roman" w:hAnsi="Times New Roman" w:cs="Times New Roman"/>
          <w:color w:val="000000"/>
        </w:rPr>
      </w:pPr>
    </w:p>
    <w:p w:rsidR="00CB2EB5" w:rsidRDefault="00CB2EB5" w:rsidP="008E3512">
      <w:pPr>
        <w:autoSpaceDE w:val="0"/>
        <w:autoSpaceDN w:val="0"/>
        <w:adjustRightInd w:val="0"/>
        <w:spacing w:after="0" w:line="240" w:lineRule="auto"/>
        <w:jc w:val="both"/>
        <w:rPr>
          <w:rFonts w:ascii="Times New Roman" w:hAnsi="Times New Roman" w:cs="Times New Roman"/>
          <w:color w:val="000000"/>
        </w:rPr>
      </w:pPr>
    </w:p>
    <w:p w:rsidR="00CB2EB5" w:rsidRDefault="00CB2EB5" w:rsidP="008E3512">
      <w:pPr>
        <w:autoSpaceDE w:val="0"/>
        <w:autoSpaceDN w:val="0"/>
        <w:adjustRightInd w:val="0"/>
        <w:spacing w:after="0" w:line="240" w:lineRule="auto"/>
        <w:jc w:val="both"/>
        <w:rPr>
          <w:rFonts w:ascii="Times New Roman" w:hAnsi="Times New Roman" w:cs="Times New Roman"/>
          <w:color w:val="000000"/>
        </w:rPr>
      </w:pPr>
    </w:p>
    <w:p w:rsidR="00CB2EB5" w:rsidRDefault="00CB2EB5" w:rsidP="008E3512">
      <w:pPr>
        <w:autoSpaceDE w:val="0"/>
        <w:autoSpaceDN w:val="0"/>
        <w:adjustRightInd w:val="0"/>
        <w:spacing w:after="0" w:line="240" w:lineRule="auto"/>
        <w:jc w:val="both"/>
        <w:rPr>
          <w:rFonts w:ascii="Times New Roman" w:hAnsi="Times New Roman" w:cs="Times New Roman"/>
          <w:color w:val="000000"/>
        </w:rPr>
      </w:pPr>
    </w:p>
    <w:p w:rsidR="00CB2EB5" w:rsidRDefault="00CB2EB5" w:rsidP="008E3512">
      <w:pPr>
        <w:autoSpaceDE w:val="0"/>
        <w:autoSpaceDN w:val="0"/>
        <w:adjustRightInd w:val="0"/>
        <w:spacing w:after="0" w:line="240" w:lineRule="auto"/>
        <w:jc w:val="both"/>
        <w:rPr>
          <w:rFonts w:ascii="Times New Roman" w:hAnsi="Times New Roman" w:cs="Times New Roman"/>
          <w:color w:val="000000"/>
        </w:rPr>
      </w:pPr>
    </w:p>
    <w:p w:rsidR="00CB2EB5" w:rsidRDefault="00CB2EB5" w:rsidP="008E3512">
      <w:pPr>
        <w:autoSpaceDE w:val="0"/>
        <w:autoSpaceDN w:val="0"/>
        <w:adjustRightInd w:val="0"/>
        <w:spacing w:after="0" w:line="240" w:lineRule="auto"/>
        <w:jc w:val="both"/>
        <w:rPr>
          <w:rFonts w:ascii="Times New Roman" w:hAnsi="Times New Roman" w:cs="Times New Roman"/>
          <w:color w:val="000000"/>
        </w:rPr>
      </w:pPr>
    </w:p>
    <w:p w:rsidR="00CB2EB5" w:rsidRPr="00354AFD" w:rsidRDefault="00CB2EB5" w:rsidP="008E3512">
      <w:pPr>
        <w:autoSpaceDE w:val="0"/>
        <w:autoSpaceDN w:val="0"/>
        <w:adjustRightInd w:val="0"/>
        <w:spacing w:after="0" w:line="240" w:lineRule="auto"/>
        <w:jc w:val="both"/>
        <w:rPr>
          <w:rFonts w:ascii="Times New Roman" w:hAnsi="Times New Roman" w:cs="Times New Roman"/>
          <w:color w:val="000000"/>
        </w:rPr>
      </w:pPr>
    </w:p>
    <w:p w:rsidR="00354AFD" w:rsidRDefault="00354AFD" w:rsidP="008E3512">
      <w:pPr>
        <w:autoSpaceDE w:val="0"/>
        <w:autoSpaceDN w:val="0"/>
        <w:adjustRightInd w:val="0"/>
        <w:spacing w:after="0" w:line="240" w:lineRule="auto"/>
        <w:jc w:val="both"/>
        <w:rPr>
          <w:rFonts w:ascii="Arial" w:hAnsi="Arial" w:cs="Arial"/>
          <w:b/>
          <w:color w:val="000000"/>
        </w:rPr>
      </w:pPr>
    </w:p>
    <w:p w:rsidR="00354AFD" w:rsidRDefault="00354AFD" w:rsidP="008E3512">
      <w:pPr>
        <w:autoSpaceDE w:val="0"/>
        <w:autoSpaceDN w:val="0"/>
        <w:adjustRightInd w:val="0"/>
        <w:spacing w:after="0" w:line="240" w:lineRule="auto"/>
        <w:jc w:val="both"/>
        <w:rPr>
          <w:rFonts w:ascii="Arial" w:hAnsi="Arial" w:cs="Arial"/>
          <w:b/>
          <w:color w:val="000000"/>
        </w:rPr>
      </w:pPr>
    </w:p>
    <w:p w:rsidR="00354AFD" w:rsidRDefault="00354AFD" w:rsidP="008E3512">
      <w:pPr>
        <w:autoSpaceDE w:val="0"/>
        <w:autoSpaceDN w:val="0"/>
        <w:adjustRightInd w:val="0"/>
        <w:spacing w:after="0" w:line="240" w:lineRule="auto"/>
        <w:jc w:val="both"/>
        <w:rPr>
          <w:rFonts w:ascii="Arial" w:hAnsi="Arial" w:cs="Arial"/>
          <w:b/>
          <w:color w:val="000000"/>
        </w:rPr>
      </w:pPr>
    </w:p>
    <w:p w:rsidR="00354AFD" w:rsidRDefault="00354AFD" w:rsidP="008E3512">
      <w:pPr>
        <w:autoSpaceDE w:val="0"/>
        <w:autoSpaceDN w:val="0"/>
        <w:adjustRightInd w:val="0"/>
        <w:spacing w:after="0" w:line="240" w:lineRule="auto"/>
        <w:jc w:val="both"/>
        <w:rPr>
          <w:rFonts w:ascii="Arial" w:hAnsi="Arial" w:cs="Arial"/>
          <w:b/>
          <w:color w:val="000000"/>
        </w:rPr>
      </w:pPr>
    </w:p>
    <w:p w:rsidR="00354AFD" w:rsidRDefault="00354AFD" w:rsidP="008E3512">
      <w:pPr>
        <w:autoSpaceDE w:val="0"/>
        <w:autoSpaceDN w:val="0"/>
        <w:adjustRightInd w:val="0"/>
        <w:spacing w:after="0" w:line="240" w:lineRule="auto"/>
        <w:jc w:val="both"/>
        <w:rPr>
          <w:rFonts w:ascii="Arial" w:hAnsi="Arial" w:cs="Arial"/>
          <w:b/>
          <w:color w:val="000000"/>
        </w:rPr>
      </w:pPr>
    </w:p>
    <w:p w:rsidR="008B03C1" w:rsidRDefault="008B03C1">
      <w:pPr>
        <w:rPr>
          <w:rFonts w:ascii="Arial" w:hAnsi="Arial" w:cs="Arial"/>
          <w:b/>
          <w:color w:val="000000"/>
        </w:rPr>
      </w:pPr>
      <w:r>
        <w:rPr>
          <w:rFonts w:ascii="Arial" w:hAnsi="Arial" w:cs="Arial"/>
          <w:b/>
          <w:color w:val="000000"/>
        </w:rPr>
        <w:br w:type="page"/>
      </w:r>
    </w:p>
    <w:p w:rsidR="006C1573" w:rsidRPr="008B03C1" w:rsidRDefault="008E3512" w:rsidP="008E3512">
      <w:pPr>
        <w:autoSpaceDE w:val="0"/>
        <w:autoSpaceDN w:val="0"/>
        <w:adjustRightInd w:val="0"/>
        <w:spacing w:after="0" w:line="240" w:lineRule="auto"/>
        <w:jc w:val="both"/>
        <w:rPr>
          <w:rFonts w:ascii="Times New Roman" w:hAnsi="Times New Roman" w:cs="Times New Roman"/>
          <w:b/>
          <w:color w:val="000000"/>
        </w:rPr>
      </w:pPr>
      <w:r w:rsidRPr="008B03C1">
        <w:rPr>
          <w:rFonts w:ascii="Times New Roman" w:hAnsi="Times New Roman" w:cs="Times New Roman"/>
          <w:b/>
          <w:color w:val="000000"/>
        </w:rPr>
        <w:t>3.1 PIANIFICAZIONE TRIENNALE</w:t>
      </w:r>
    </w:p>
    <w:p w:rsidR="0093306E" w:rsidRPr="008B03C1" w:rsidRDefault="0093306E" w:rsidP="008E3512">
      <w:pPr>
        <w:pStyle w:val="Default"/>
        <w:spacing w:line="276" w:lineRule="auto"/>
        <w:jc w:val="both"/>
        <w:outlineLvl w:val="0"/>
        <w:rPr>
          <w:rFonts w:ascii="Times New Roman" w:hAnsi="Times New Roman" w:cs="Times New Roman"/>
          <w:sz w:val="20"/>
          <w:szCs w:val="20"/>
          <w:highlight w:val="green"/>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2012"/>
        <w:gridCol w:w="1777"/>
        <w:gridCol w:w="2018"/>
        <w:gridCol w:w="1809"/>
        <w:gridCol w:w="2012"/>
      </w:tblGrid>
      <w:tr w:rsidR="0093306E" w:rsidRPr="008B03C1" w:rsidTr="007737DE">
        <w:tc>
          <w:tcPr>
            <w:tcW w:w="2012" w:type="dxa"/>
            <w:shd w:val="clear" w:color="auto" w:fill="auto"/>
          </w:tcPr>
          <w:p w:rsidR="0093306E" w:rsidRPr="008B03C1" w:rsidRDefault="0093306E" w:rsidP="00110DFA">
            <w:pPr>
              <w:pStyle w:val="Default"/>
              <w:spacing w:line="276" w:lineRule="auto"/>
              <w:rPr>
                <w:rFonts w:ascii="Times New Roman" w:hAnsi="Times New Roman" w:cs="Times New Roman"/>
                <w:b/>
                <w:bCs/>
                <w:sz w:val="20"/>
                <w:szCs w:val="20"/>
              </w:rPr>
            </w:pPr>
            <w:r w:rsidRPr="008B03C1">
              <w:rPr>
                <w:rFonts w:ascii="Times New Roman" w:hAnsi="Times New Roman" w:cs="Times New Roman"/>
                <w:b/>
                <w:bCs/>
                <w:sz w:val="20"/>
                <w:szCs w:val="20"/>
              </w:rPr>
              <w:t>Obiettivo triennale</w:t>
            </w:r>
          </w:p>
        </w:tc>
        <w:tc>
          <w:tcPr>
            <w:tcW w:w="1777" w:type="dxa"/>
            <w:shd w:val="clear" w:color="auto" w:fill="auto"/>
          </w:tcPr>
          <w:p w:rsidR="0093306E" w:rsidRPr="008B03C1" w:rsidRDefault="0093306E" w:rsidP="008E3512">
            <w:pPr>
              <w:pStyle w:val="Default"/>
              <w:spacing w:line="276" w:lineRule="auto"/>
              <w:rPr>
                <w:rFonts w:ascii="Times New Roman" w:hAnsi="Times New Roman" w:cs="Times New Roman"/>
                <w:b/>
                <w:bCs/>
                <w:sz w:val="20"/>
                <w:szCs w:val="20"/>
              </w:rPr>
            </w:pPr>
            <w:r w:rsidRPr="008B03C1">
              <w:rPr>
                <w:rFonts w:ascii="Times New Roman" w:hAnsi="Times New Roman" w:cs="Times New Roman"/>
                <w:b/>
                <w:bCs/>
                <w:sz w:val="20"/>
                <w:szCs w:val="20"/>
              </w:rPr>
              <w:t>Baseline</w:t>
            </w:r>
          </w:p>
        </w:tc>
        <w:tc>
          <w:tcPr>
            <w:tcW w:w="2018" w:type="dxa"/>
            <w:shd w:val="clear" w:color="auto" w:fill="auto"/>
          </w:tcPr>
          <w:p w:rsidR="0093306E" w:rsidRPr="008B03C1" w:rsidRDefault="0093306E" w:rsidP="008E3512">
            <w:pPr>
              <w:pStyle w:val="Default"/>
              <w:spacing w:line="276" w:lineRule="auto"/>
              <w:rPr>
                <w:rFonts w:ascii="Times New Roman" w:hAnsi="Times New Roman" w:cs="Times New Roman"/>
                <w:b/>
                <w:bCs/>
                <w:sz w:val="20"/>
                <w:szCs w:val="20"/>
              </w:rPr>
            </w:pPr>
            <w:r w:rsidRPr="008B03C1">
              <w:rPr>
                <w:rFonts w:ascii="Times New Roman" w:hAnsi="Times New Roman" w:cs="Times New Roman"/>
                <w:b/>
                <w:bCs/>
                <w:sz w:val="20"/>
                <w:szCs w:val="20"/>
              </w:rPr>
              <w:t>Indicatori</w:t>
            </w:r>
          </w:p>
        </w:tc>
        <w:tc>
          <w:tcPr>
            <w:tcW w:w="1809" w:type="dxa"/>
            <w:shd w:val="clear" w:color="auto" w:fill="auto"/>
          </w:tcPr>
          <w:p w:rsidR="0093306E" w:rsidRPr="008B03C1" w:rsidRDefault="0093306E" w:rsidP="00110DFA">
            <w:pPr>
              <w:pStyle w:val="Default"/>
              <w:spacing w:line="276" w:lineRule="auto"/>
              <w:rPr>
                <w:rFonts w:ascii="Times New Roman" w:hAnsi="Times New Roman" w:cs="Times New Roman"/>
                <w:b/>
                <w:bCs/>
                <w:sz w:val="20"/>
                <w:szCs w:val="20"/>
              </w:rPr>
            </w:pPr>
            <w:r w:rsidRPr="008B03C1">
              <w:rPr>
                <w:rFonts w:ascii="Times New Roman" w:hAnsi="Times New Roman" w:cs="Times New Roman"/>
                <w:b/>
                <w:bCs/>
                <w:sz w:val="20"/>
                <w:szCs w:val="20"/>
              </w:rPr>
              <w:t>Target</w:t>
            </w:r>
          </w:p>
        </w:tc>
        <w:tc>
          <w:tcPr>
            <w:tcW w:w="2012" w:type="dxa"/>
            <w:shd w:val="clear" w:color="auto" w:fill="auto"/>
          </w:tcPr>
          <w:p w:rsidR="0093306E" w:rsidRPr="008B03C1" w:rsidRDefault="0093306E" w:rsidP="008E3512">
            <w:pPr>
              <w:pStyle w:val="Default"/>
              <w:spacing w:line="276" w:lineRule="auto"/>
              <w:jc w:val="both"/>
              <w:rPr>
                <w:rFonts w:ascii="Times New Roman" w:hAnsi="Times New Roman" w:cs="Times New Roman"/>
                <w:b/>
                <w:bCs/>
                <w:sz w:val="20"/>
                <w:szCs w:val="20"/>
              </w:rPr>
            </w:pPr>
            <w:r w:rsidRPr="008B03C1">
              <w:rPr>
                <w:rFonts w:ascii="Times New Roman" w:hAnsi="Times New Roman" w:cs="Times New Roman"/>
                <w:b/>
                <w:bCs/>
                <w:sz w:val="20"/>
                <w:szCs w:val="20"/>
              </w:rPr>
              <w:t>U.O. coinvolta/e</w:t>
            </w:r>
          </w:p>
        </w:tc>
      </w:tr>
      <w:tr w:rsidR="0093306E" w:rsidRPr="008B03C1" w:rsidTr="007737DE">
        <w:tc>
          <w:tcPr>
            <w:tcW w:w="2012" w:type="dxa"/>
            <w:shd w:val="clear" w:color="auto" w:fill="auto"/>
          </w:tcPr>
          <w:p w:rsidR="0093306E" w:rsidRPr="008B03C1" w:rsidRDefault="0093306E" w:rsidP="00110DFA">
            <w:pPr>
              <w:pStyle w:val="Default"/>
              <w:spacing w:line="276" w:lineRule="auto"/>
              <w:rPr>
                <w:rFonts w:ascii="Times New Roman" w:hAnsi="Times New Roman" w:cs="Times New Roman"/>
                <w:bCs/>
                <w:sz w:val="20"/>
                <w:szCs w:val="20"/>
              </w:rPr>
            </w:pPr>
            <w:r w:rsidRPr="008B03C1">
              <w:rPr>
                <w:rFonts w:ascii="Times New Roman" w:hAnsi="Times New Roman" w:cs="Times New Roman"/>
                <w:bCs/>
                <w:sz w:val="20"/>
                <w:szCs w:val="20"/>
              </w:rPr>
              <w:t>Promuovere maggiori livelli di trasparenza, nel rispetto di quanto previsto dal D.Lgs n.33/2013</w:t>
            </w:r>
          </w:p>
        </w:tc>
        <w:tc>
          <w:tcPr>
            <w:tcW w:w="1777" w:type="dxa"/>
            <w:shd w:val="clear" w:color="auto" w:fill="auto"/>
          </w:tcPr>
          <w:p w:rsidR="0093306E" w:rsidRPr="008B03C1" w:rsidRDefault="0093306E" w:rsidP="008E3512">
            <w:pPr>
              <w:pStyle w:val="Default"/>
              <w:spacing w:line="276" w:lineRule="auto"/>
              <w:rPr>
                <w:rFonts w:ascii="Times New Roman" w:hAnsi="Times New Roman" w:cs="Times New Roman"/>
                <w:sz w:val="20"/>
                <w:szCs w:val="20"/>
              </w:rPr>
            </w:pPr>
            <w:r w:rsidRPr="008B03C1">
              <w:rPr>
                <w:rFonts w:ascii="Times New Roman" w:hAnsi="Times New Roman" w:cs="Times New Roman"/>
                <w:sz w:val="20"/>
                <w:szCs w:val="20"/>
              </w:rPr>
              <w:t xml:space="preserve">c.a 20% di dati obbligatori pubblicati in ritardo rispetto alle scadenze previste dal </w:t>
            </w:r>
            <w:r w:rsidRPr="008B03C1">
              <w:rPr>
                <w:rFonts w:ascii="Times New Roman" w:hAnsi="Times New Roman" w:cs="Times New Roman"/>
                <w:bCs/>
                <w:sz w:val="20"/>
                <w:szCs w:val="20"/>
              </w:rPr>
              <w:t>D.Lgs n.33/2013</w:t>
            </w:r>
          </w:p>
        </w:tc>
        <w:tc>
          <w:tcPr>
            <w:tcW w:w="2018" w:type="dxa"/>
            <w:shd w:val="clear" w:color="auto" w:fill="auto"/>
          </w:tcPr>
          <w:p w:rsidR="0093306E" w:rsidRPr="008B03C1" w:rsidRDefault="0093306E" w:rsidP="008E3512">
            <w:pPr>
              <w:pStyle w:val="Default"/>
              <w:spacing w:line="276" w:lineRule="auto"/>
              <w:rPr>
                <w:rFonts w:ascii="Times New Roman" w:hAnsi="Times New Roman" w:cs="Times New Roman"/>
                <w:sz w:val="20"/>
                <w:szCs w:val="20"/>
              </w:rPr>
            </w:pPr>
            <w:r w:rsidRPr="008B03C1">
              <w:rPr>
                <w:rFonts w:ascii="Times New Roman" w:hAnsi="Times New Roman" w:cs="Times New Roman"/>
                <w:sz w:val="20"/>
                <w:szCs w:val="20"/>
              </w:rPr>
              <w:t xml:space="preserve">% dati obbligatori pubblicati ogni anno per il triennio, secondo i tempi previsti dal </w:t>
            </w:r>
            <w:r w:rsidRPr="008B03C1">
              <w:rPr>
                <w:rFonts w:ascii="Times New Roman" w:hAnsi="Times New Roman" w:cs="Times New Roman"/>
                <w:bCs/>
                <w:sz w:val="20"/>
                <w:szCs w:val="20"/>
              </w:rPr>
              <w:t>D.Lgs n.33/2013</w:t>
            </w:r>
          </w:p>
        </w:tc>
        <w:tc>
          <w:tcPr>
            <w:tcW w:w="1809" w:type="dxa"/>
            <w:shd w:val="clear" w:color="auto" w:fill="auto"/>
          </w:tcPr>
          <w:p w:rsidR="0093306E" w:rsidRPr="008B03C1" w:rsidRDefault="00110DFA" w:rsidP="00110DFA">
            <w:pPr>
              <w:pStyle w:val="Default"/>
              <w:spacing w:line="276" w:lineRule="auto"/>
              <w:rPr>
                <w:rFonts w:ascii="Times New Roman" w:hAnsi="Times New Roman" w:cs="Times New Roman"/>
                <w:color w:val="auto"/>
                <w:sz w:val="20"/>
                <w:szCs w:val="20"/>
              </w:rPr>
            </w:pPr>
            <w:r w:rsidRPr="008B03C1">
              <w:rPr>
                <w:rFonts w:ascii="Times New Roman" w:hAnsi="Times New Roman" w:cs="Times New Roman"/>
                <w:color w:val="auto"/>
                <w:sz w:val="20"/>
                <w:szCs w:val="20"/>
              </w:rPr>
              <w:t>100% dei dati pubblicati ogni anno per il triennio, secondo i tempi previsti dal D.Lgs n.33/2013</w:t>
            </w:r>
          </w:p>
        </w:tc>
        <w:tc>
          <w:tcPr>
            <w:tcW w:w="2012" w:type="dxa"/>
            <w:shd w:val="clear" w:color="auto" w:fill="auto"/>
          </w:tcPr>
          <w:p w:rsidR="003C1328" w:rsidRPr="008B03C1" w:rsidRDefault="003C1328" w:rsidP="008E3512">
            <w:pPr>
              <w:pStyle w:val="Default"/>
              <w:spacing w:line="276" w:lineRule="auto"/>
              <w:jc w:val="both"/>
              <w:rPr>
                <w:rFonts w:ascii="Times New Roman" w:hAnsi="Times New Roman" w:cs="Times New Roman"/>
                <w:sz w:val="20"/>
                <w:szCs w:val="20"/>
              </w:rPr>
            </w:pPr>
            <w:r w:rsidRPr="008B03C1">
              <w:rPr>
                <w:rFonts w:ascii="Times New Roman" w:hAnsi="Times New Roman" w:cs="Times New Roman"/>
                <w:sz w:val="20"/>
                <w:szCs w:val="20"/>
              </w:rPr>
              <w:t>Settori</w:t>
            </w:r>
          </w:p>
          <w:p w:rsidR="003C1328" w:rsidRPr="008B03C1" w:rsidRDefault="003C1328" w:rsidP="008E3512">
            <w:pPr>
              <w:pStyle w:val="Default"/>
              <w:spacing w:line="276" w:lineRule="auto"/>
              <w:jc w:val="both"/>
              <w:rPr>
                <w:rFonts w:ascii="Times New Roman" w:hAnsi="Times New Roman" w:cs="Times New Roman"/>
                <w:sz w:val="20"/>
                <w:szCs w:val="20"/>
              </w:rPr>
            </w:pPr>
            <w:r w:rsidRPr="008B03C1">
              <w:rPr>
                <w:rFonts w:ascii="Times New Roman" w:hAnsi="Times New Roman" w:cs="Times New Roman"/>
                <w:sz w:val="20"/>
                <w:szCs w:val="20"/>
              </w:rPr>
              <w:t>Amministrativo</w:t>
            </w:r>
          </w:p>
          <w:p w:rsidR="003C1328" w:rsidRPr="008B03C1" w:rsidRDefault="003C1328" w:rsidP="008E3512">
            <w:pPr>
              <w:pStyle w:val="Default"/>
              <w:spacing w:line="276" w:lineRule="auto"/>
              <w:jc w:val="both"/>
              <w:rPr>
                <w:rFonts w:ascii="Times New Roman" w:hAnsi="Times New Roman" w:cs="Times New Roman"/>
                <w:sz w:val="20"/>
                <w:szCs w:val="20"/>
              </w:rPr>
            </w:pPr>
            <w:r w:rsidRPr="008B03C1">
              <w:rPr>
                <w:rFonts w:ascii="Times New Roman" w:hAnsi="Times New Roman" w:cs="Times New Roman"/>
                <w:sz w:val="20"/>
                <w:szCs w:val="20"/>
              </w:rPr>
              <w:t>Tecnico</w:t>
            </w:r>
          </w:p>
          <w:p w:rsidR="0093306E" w:rsidRPr="008B03C1" w:rsidRDefault="003C1328" w:rsidP="008E3512">
            <w:pPr>
              <w:pStyle w:val="Default"/>
              <w:spacing w:line="276" w:lineRule="auto"/>
              <w:jc w:val="both"/>
              <w:rPr>
                <w:rFonts w:ascii="Times New Roman" w:hAnsi="Times New Roman" w:cs="Times New Roman"/>
                <w:sz w:val="20"/>
                <w:szCs w:val="20"/>
              </w:rPr>
            </w:pPr>
            <w:r w:rsidRPr="008B03C1">
              <w:rPr>
                <w:rFonts w:ascii="Times New Roman" w:hAnsi="Times New Roman" w:cs="Times New Roman"/>
                <w:sz w:val="20"/>
                <w:szCs w:val="20"/>
              </w:rPr>
              <w:t>Finanziario</w:t>
            </w:r>
          </w:p>
        </w:tc>
      </w:tr>
      <w:tr w:rsidR="0093306E" w:rsidRPr="008B03C1" w:rsidTr="007737DE">
        <w:tc>
          <w:tcPr>
            <w:tcW w:w="2012" w:type="dxa"/>
            <w:shd w:val="clear" w:color="auto" w:fill="auto"/>
          </w:tcPr>
          <w:p w:rsidR="0093306E" w:rsidRPr="008B03C1" w:rsidRDefault="0093306E" w:rsidP="00110DFA">
            <w:pPr>
              <w:pStyle w:val="Default"/>
              <w:spacing w:line="276" w:lineRule="auto"/>
              <w:rPr>
                <w:rFonts w:ascii="Times New Roman" w:hAnsi="Times New Roman" w:cs="Times New Roman"/>
                <w:bCs/>
                <w:strike/>
                <w:color w:val="FF0000"/>
                <w:sz w:val="20"/>
                <w:szCs w:val="20"/>
              </w:rPr>
            </w:pPr>
          </w:p>
        </w:tc>
        <w:tc>
          <w:tcPr>
            <w:tcW w:w="1777" w:type="dxa"/>
            <w:shd w:val="clear" w:color="auto" w:fill="auto"/>
          </w:tcPr>
          <w:p w:rsidR="0093306E" w:rsidRPr="008B03C1" w:rsidRDefault="0093306E" w:rsidP="008E3512">
            <w:pPr>
              <w:pStyle w:val="Default"/>
              <w:spacing w:line="276" w:lineRule="auto"/>
              <w:rPr>
                <w:rFonts w:ascii="Times New Roman" w:hAnsi="Times New Roman" w:cs="Times New Roman"/>
                <w:strike/>
                <w:color w:val="FF0000"/>
                <w:sz w:val="20"/>
                <w:szCs w:val="20"/>
              </w:rPr>
            </w:pPr>
          </w:p>
        </w:tc>
        <w:tc>
          <w:tcPr>
            <w:tcW w:w="2018" w:type="dxa"/>
            <w:shd w:val="clear" w:color="auto" w:fill="auto"/>
          </w:tcPr>
          <w:p w:rsidR="00B743C4" w:rsidRPr="008B03C1" w:rsidRDefault="00B743C4" w:rsidP="008E3512">
            <w:pPr>
              <w:pStyle w:val="Default"/>
              <w:spacing w:line="276" w:lineRule="auto"/>
              <w:rPr>
                <w:rFonts w:ascii="Times New Roman" w:hAnsi="Times New Roman" w:cs="Times New Roman"/>
                <w:strike/>
                <w:color w:val="FF0000"/>
                <w:sz w:val="20"/>
                <w:szCs w:val="20"/>
              </w:rPr>
            </w:pPr>
          </w:p>
        </w:tc>
        <w:tc>
          <w:tcPr>
            <w:tcW w:w="1809" w:type="dxa"/>
            <w:shd w:val="clear" w:color="auto" w:fill="auto"/>
          </w:tcPr>
          <w:p w:rsidR="0093306E" w:rsidRPr="008B03C1" w:rsidRDefault="0093306E" w:rsidP="00110DFA">
            <w:pPr>
              <w:pStyle w:val="Default"/>
              <w:spacing w:line="276" w:lineRule="auto"/>
              <w:rPr>
                <w:rFonts w:ascii="Times New Roman" w:hAnsi="Times New Roman" w:cs="Times New Roman"/>
                <w:strike/>
                <w:color w:val="FF0000"/>
                <w:sz w:val="20"/>
                <w:szCs w:val="20"/>
              </w:rPr>
            </w:pPr>
          </w:p>
        </w:tc>
        <w:tc>
          <w:tcPr>
            <w:tcW w:w="2012" w:type="dxa"/>
            <w:shd w:val="clear" w:color="auto" w:fill="auto"/>
          </w:tcPr>
          <w:p w:rsidR="0093306E" w:rsidRPr="008B03C1" w:rsidRDefault="0093306E" w:rsidP="008E3512">
            <w:pPr>
              <w:pStyle w:val="Default"/>
              <w:spacing w:line="276" w:lineRule="auto"/>
              <w:jc w:val="both"/>
              <w:rPr>
                <w:rFonts w:ascii="Times New Roman" w:hAnsi="Times New Roman" w:cs="Times New Roman"/>
                <w:strike/>
                <w:color w:val="FF0000"/>
                <w:sz w:val="20"/>
                <w:szCs w:val="20"/>
              </w:rPr>
            </w:pPr>
          </w:p>
        </w:tc>
      </w:tr>
      <w:tr w:rsidR="0093306E" w:rsidRPr="008B03C1" w:rsidTr="007737DE">
        <w:tc>
          <w:tcPr>
            <w:tcW w:w="2012" w:type="dxa"/>
            <w:shd w:val="clear" w:color="auto" w:fill="F2F2F2"/>
          </w:tcPr>
          <w:p w:rsidR="0093306E" w:rsidRPr="00C94586" w:rsidRDefault="00CF7ED6" w:rsidP="00110DFA">
            <w:pPr>
              <w:pStyle w:val="Default"/>
              <w:spacing w:line="276" w:lineRule="auto"/>
              <w:rPr>
                <w:rFonts w:ascii="Times New Roman" w:hAnsi="Times New Roman" w:cs="Times New Roman"/>
                <w:bCs/>
                <w:sz w:val="20"/>
                <w:szCs w:val="20"/>
              </w:rPr>
            </w:pPr>
            <w:r w:rsidRPr="00C94586">
              <w:rPr>
                <w:rFonts w:ascii="Times New Roman" w:hAnsi="Times New Roman" w:cs="Times New Roman"/>
                <w:bCs/>
                <w:sz w:val="20"/>
                <w:szCs w:val="20"/>
              </w:rPr>
              <w:t xml:space="preserve">Digitalizzare </w:t>
            </w:r>
            <w:r w:rsidR="0093306E" w:rsidRPr="00C94586">
              <w:rPr>
                <w:rFonts w:ascii="Times New Roman" w:hAnsi="Times New Roman" w:cs="Times New Roman"/>
                <w:bCs/>
                <w:sz w:val="20"/>
                <w:szCs w:val="20"/>
              </w:rPr>
              <w:t>i procedimenti riguardanti gli atti ammini</w:t>
            </w:r>
            <w:r w:rsidR="009C4D10" w:rsidRPr="00C94586">
              <w:rPr>
                <w:rFonts w:ascii="Times New Roman" w:hAnsi="Times New Roman" w:cs="Times New Roman"/>
                <w:bCs/>
                <w:sz w:val="20"/>
                <w:szCs w:val="20"/>
              </w:rPr>
              <w:t xml:space="preserve">strativi fondamentali dell’Ente </w:t>
            </w:r>
            <w:r w:rsidR="0093306E" w:rsidRPr="00C94586">
              <w:rPr>
                <w:rFonts w:ascii="Times New Roman" w:hAnsi="Times New Roman" w:cs="Times New Roman"/>
                <w:bCs/>
                <w:sz w:val="20"/>
                <w:szCs w:val="20"/>
              </w:rPr>
              <w:t xml:space="preserve"> Delibere Giunta e Consiglio, Determinazioni Responsabili dei Servizi, Ordinanze.</w:t>
            </w:r>
          </w:p>
          <w:p w:rsidR="0093306E" w:rsidRPr="00C94586" w:rsidRDefault="0093306E" w:rsidP="009C4D10">
            <w:pPr>
              <w:pStyle w:val="Default"/>
              <w:spacing w:line="276" w:lineRule="auto"/>
              <w:rPr>
                <w:rFonts w:ascii="Times New Roman" w:hAnsi="Times New Roman" w:cs="Times New Roman"/>
                <w:bCs/>
                <w:sz w:val="20"/>
                <w:szCs w:val="20"/>
              </w:rPr>
            </w:pPr>
          </w:p>
        </w:tc>
        <w:tc>
          <w:tcPr>
            <w:tcW w:w="1777" w:type="dxa"/>
            <w:shd w:val="clear" w:color="auto" w:fill="F2F2F2"/>
          </w:tcPr>
          <w:p w:rsidR="008B03C1" w:rsidRPr="00C94586" w:rsidRDefault="007737DE" w:rsidP="008E3512">
            <w:pPr>
              <w:pStyle w:val="Default"/>
              <w:spacing w:line="276" w:lineRule="auto"/>
              <w:rPr>
                <w:rFonts w:ascii="Times New Roman" w:hAnsi="Times New Roman" w:cs="Times New Roman"/>
                <w:sz w:val="20"/>
                <w:szCs w:val="20"/>
              </w:rPr>
            </w:pPr>
            <w:r w:rsidRPr="00C94586">
              <w:rPr>
                <w:rFonts w:ascii="Times New Roman" w:hAnsi="Times New Roman" w:cs="Times New Roman"/>
                <w:sz w:val="20"/>
                <w:szCs w:val="20"/>
              </w:rPr>
              <w:t>0</w:t>
            </w:r>
            <w:r w:rsidR="008B03C1" w:rsidRPr="00C94586">
              <w:rPr>
                <w:rFonts w:ascii="Times New Roman" w:hAnsi="Times New Roman" w:cs="Times New Roman"/>
                <w:sz w:val="20"/>
                <w:szCs w:val="20"/>
              </w:rPr>
              <w:t xml:space="preserve"> </w:t>
            </w:r>
          </w:p>
          <w:p w:rsidR="0093306E" w:rsidRPr="00C94586" w:rsidRDefault="0093306E" w:rsidP="008E3512">
            <w:pPr>
              <w:pStyle w:val="Default"/>
              <w:spacing w:line="276" w:lineRule="auto"/>
              <w:rPr>
                <w:rFonts w:ascii="Times New Roman" w:hAnsi="Times New Roman" w:cs="Times New Roman"/>
                <w:strike/>
                <w:sz w:val="20"/>
                <w:szCs w:val="20"/>
              </w:rPr>
            </w:pPr>
          </w:p>
        </w:tc>
        <w:tc>
          <w:tcPr>
            <w:tcW w:w="2018" w:type="dxa"/>
            <w:shd w:val="clear" w:color="auto" w:fill="F2F2F2"/>
          </w:tcPr>
          <w:p w:rsidR="0093306E" w:rsidRPr="00C94586" w:rsidRDefault="007737DE" w:rsidP="008E3512">
            <w:pPr>
              <w:pStyle w:val="Default"/>
              <w:spacing w:line="276" w:lineRule="auto"/>
              <w:rPr>
                <w:rFonts w:ascii="Times New Roman" w:hAnsi="Times New Roman" w:cs="Times New Roman"/>
                <w:sz w:val="20"/>
                <w:szCs w:val="20"/>
              </w:rPr>
            </w:pPr>
            <w:r w:rsidRPr="00C94586">
              <w:rPr>
                <w:rFonts w:ascii="Times New Roman" w:hAnsi="Times New Roman" w:cs="Times New Roman"/>
                <w:sz w:val="20"/>
                <w:szCs w:val="20"/>
              </w:rPr>
              <w:t>n. procedimenti</w:t>
            </w:r>
            <w:r w:rsidR="0093306E" w:rsidRPr="00C94586">
              <w:rPr>
                <w:rFonts w:ascii="Times New Roman" w:hAnsi="Times New Roman" w:cs="Times New Roman"/>
                <w:sz w:val="20"/>
                <w:szCs w:val="20"/>
              </w:rPr>
              <w:t xml:space="preserve"> completati</w:t>
            </w:r>
            <w:r w:rsidR="009C4D10" w:rsidRPr="00C94586">
              <w:rPr>
                <w:rFonts w:ascii="Times New Roman" w:hAnsi="Times New Roman" w:cs="Times New Roman"/>
                <w:sz w:val="20"/>
                <w:szCs w:val="20"/>
              </w:rPr>
              <w:t xml:space="preserve">  </w:t>
            </w:r>
            <w:r w:rsidR="0093306E" w:rsidRPr="00C94586">
              <w:rPr>
                <w:rFonts w:ascii="Times New Roman" w:hAnsi="Times New Roman" w:cs="Times New Roman"/>
                <w:sz w:val="20"/>
                <w:szCs w:val="20"/>
              </w:rPr>
              <w:t xml:space="preserve"> entro il 31.12.2</w:t>
            </w:r>
            <w:r w:rsidR="0093306E" w:rsidRPr="00C94586">
              <w:rPr>
                <w:rFonts w:ascii="Times New Roman" w:hAnsi="Times New Roman" w:cs="Times New Roman"/>
                <w:color w:val="000000" w:themeColor="text1"/>
                <w:sz w:val="20"/>
                <w:szCs w:val="20"/>
              </w:rPr>
              <w:t>0</w:t>
            </w:r>
            <w:r w:rsidR="009971B6" w:rsidRPr="00C94586">
              <w:rPr>
                <w:rFonts w:ascii="Times New Roman" w:hAnsi="Times New Roman" w:cs="Times New Roman"/>
                <w:color w:val="000000" w:themeColor="text1"/>
                <w:sz w:val="20"/>
                <w:szCs w:val="20"/>
              </w:rPr>
              <w:t>20</w:t>
            </w:r>
          </w:p>
          <w:p w:rsidR="0093306E" w:rsidRPr="00C94586" w:rsidRDefault="0093306E" w:rsidP="008E3512">
            <w:pPr>
              <w:pStyle w:val="Default"/>
              <w:spacing w:line="276" w:lineRule="auto"/>
              <w:rPr>
                <w:rFonts w:ascii="Times New Roman" w:hAnsi="Times New Roman" w:cs="Times New Roman"/>
                <w:sz w:val="20"/>
                <w:szCs w:val="20"/>
              </w:rPr>
            </w:pPr>
          </w:p>
        </w:tc>
        <w:tc>
          <w:tcPr>
            <w:tcW w:w="1809" w:type="dxa"/>
            <w:shd w:val="clear" w:color="auto" w:fill="F2F2F2"/>
          </w:tcPr>
          <w:p w:rsidR="0093306E" w:rsidRPr="00C94586" w:rsidRDefault="007737DE" w:rsidP="00110DFA">
            <w:pPr>
              <w:pStyle w:val="Default"/>
              <w:spacing w:line="276" w:lineRule="auto"/>
              <w:rPr>
                <w:rFonts w:ascii="Times New Roman" w:hAnsi="Times New Roman" w:cs="Times New Roman"/>
                <w:sz w:val="20"/>
                <w:szCs w:val="20"/>
              </w:rPr>
            </w:pPr>
            <w:r w:rsidRPr="00C94586">
              <w:rPr>
                <w:rFonts w:ascii="Times New Roman" w:hAnsi="Times New Roman" w:cs="Times New Roman"/>
                <w:color w:val="auto"/>
                <w:sz w:val="20"/>
                <w:szCs w:val="20"/>
              </w:rPr>
              <w:t xml:space="preserve">Tutti i procedimenti </w:t>
            </w:r>
            <w:r w:rsidRPr="00C94586">
              <w:rPr>
                <w:rFonts w:ascii="Times New Roman" w:hAnsi="Times New Roman" w:cs="Times New Roman"/>
                <w:bCs/>
                <w:sz w:val="20"/>
                <w:szCs w:val="20"/>
              </w:rPr>
              <w:t>riguardanti gli atti amministrativi fondamentali dell’Ente</w:t>
            </w:r>
          </w:p>
        </w:tc>
        <w:tc>
          <w:tcPr>
            <w:tcW w:w="2012" w:type="dxa"/>
            <w:shd w:val="clear" w:color="auto" w:fill="F2F2F2"/>
          </w:tcPr>
          <w:p w:rsidR="0093306E" w:rsidRPr="00C94586" w:rsidRDefault="0093306E" w:rsidP="008E3512">
            <w:pPr>
              <w:pStyle w:val="Default"/>
              <w:spacing w:line="276" w:lineRule="auto"/>
              <w:jc w:val="both"/>
              <w:rPr>
                <w:rFonts w:ascii="Times New Roman" w:hAnsi="Times New Roman" w:cs="Times New Roman"/>
                <w:sz w:val="20"/>
                <w:szCs w:val="20"/>
              </w:rPr>
            </w:pPr>
            <w:r w:rsidRPr="00C94586">
              <w:rPr>
                <w:rFonts w:ascii="Times New Roman" w:hAnsi="Times New Roman" w:cs="Times New Roman"/>
                <w:sz w:val="20"/>
                <w:szCs w:val="20"/>
              </w:rPr>
              <w:t>Settori</w:t>
            </w:r>
          </w:p>
          <w:p w:rsidR="0093306E" w:rsidRPr="00C94586" w:rsidRDefault="0093306E" w:rsidP="008E3512">
            <w:pPr>
              <w:pStyle w:val="Default"/>
              <w:spacing w:line="276" w:lineRule="auto"/>
              <w:jc w:val="both"/>
              <w:rPr>
                <w:rFonts w:ascii="Times New Roman" w:hAnsi="Times New Roman" w:cs="Times New Roman"/>
                <w:sz w:val="20"/>
                <w:szCs w:val="20"/>
              </w:rPr>
            </w:pPr>
            <w:r w:rsidRPr="00C94586">
              <w:rPr>
                <w:rFonts w:ascii="Times New Roman" w:hAnsi="Times New Roman" w:cs="Times New Roman"/>
                <w:sz w:val="20"/>
                <w:szCs w:val="20"/>
              </w:rPr>
              <w:t>Amministrativo</w:t>
            </w:r>
          </w:p>
          <w:p w:rsidR="0093306E" w:rsidRPr="00C94586" w:rsidRDefault="0093306E" w:rsidP="008E3512">
            <w:pPr>
              <w:pStyle w:val="Default"/>
              <w:spacing w:line="276" w:lineRule="auto"/>
              <w:jc w:val="both"/>
              <w:rPr>
                <w:rFonts w:ascii="Times New Roman" w:hAnsi="Times New Roman" w:cs="Times New Roman"/>
                <w:sz w:val="20"/>
                <w:szCs w:val="20"/>
              </w:rPr>
            </w:pPr>
            <w:r w:rsidRPr="00C94586">
              <w:rPr>
                <w:rFonts w:ascii="Times New Roman" w:hAnsi="Times New Roman" w:cs="Times New Roman"/>
                <w:sz w:val="20"/>
                <w:szCs w:val="20"/>
              </w:rPr>
              <w:t>Tecnico</w:t>
            </w:r>
          </w:p>
          <w:p w:rsidR="0093306E" w:rsidRPr="008B03C1" w:rsidRDefault="0093306E" w:rsidP="008E3512">
            <w:pPr>
              <w:pStyle w:val="Default"/>
              <w:spacing w:line="276" w:lineRule="auto"/>
              <w:jc w:val="both"/>
              <w:rPr>
                <w:rFonts w:ascii="Times New Roman" w:hAnsi="Times New Roman" w:cs="Times New Roman"/>
                <w:sz w:val="20"/>
                <w:szCs w:val="20"/>
              </w:rPr>
            </w:pPr>
            <w:r w:rsidRPr="00C94586">
              <w:rPr>
                <w:rFonts w:ascii="Times New Roman" w:hAnsi="Times New Roman" w:cs="Times New Roman"/>
                <w:sz w:val="20"/>
                <w:szCs w:val="20"/>
              </w:rPr>
              <w:t>Finanziario</w:t>
            </w:r>
          </w:p>
        </w:tc>
      </w:tr>
      <w:tr w:rsidR="00C94586" w:rsidRPr="008B03C1" w:rsidTr="007737DE">
        <w:tc>
          <w:tcPr>
            <w:tcW w:w="2012" w:type="dxa"/>
            <w:shd w:val="clear" w:color="auto" w:fill="F2F2F2"/>
          </w:tcPr>
          <w:p w:rsidR="00C94586" w:rsidRPr="00000C9D" w:rsidRDefault="00C94586" w:rsidP="00110DFA">
            <w:pPr>
              <w:pStyle w:val="Default"/>
              <w:spacing w:line="276" w:lineRule="auto"/>
              <w:rPr>
                <w:rFonts w:ascii="Times New Roman" w:hAnsi="Times New Roman" w:cs="Times New Roman"/>
                <w:bCs/>
                <w:sz w:val="20"/>
                <w:szCs w:val="20"/>
              </w:rPr>
            </w:pPr>
            <w:r w:rsidRPr="00000C9D">
              <w:rPr>
                <w:rFonts w:ascii="Times New Roman" w:hAnsi="Times New Roman" w:cs="Times New Roman"/>
                <w:bCs/>
                <w:sz w:val="20"/>
                <w:szCs w:val="20"/>
              </w:rPr>
              <w:t>Firma Digitale Di Atti Fondamentali Dell’Ente:</w:t>
            </w:r>
          </w:p>
          <w:p w:rsidR="00C94586" w:rsidRPr="00000C9D" w:rsidRDefault="00C94586" w:rsidP="00110DFA">
            <w:pPr>
              <w:pStyle w:val="Default"/>
              <w:spacing w:line="276" w:lineRule="auto"/>
              <w:rPr>
                <w:rFonts w:ascii="Times New Roman" w:hAnsi="Times New Roman" w:cs="Times New Roman"/>
                <w:bCs/>
                <w:sz w:val="20"/>
                <w:szCs w:val="20"/>
              </w:rPr>
            </w:pPr>
            <w:r w:rsidRPr="00000C9D">
              <w:rPr>
                <w:rFonts w:ascii="Times New Roman" w:hAnsi="Times New Roman" w:cs="Times New Roman"/>
                <w:bCs/>
                <w:sz w:val="20"/>
                <w:szCs w:val="20"/>
              </w:rPr>
              <w:t>Delibere Giunta e Consiglio, Determinazioni Responsabili dei Servizi, Ordinanze.</w:t>
            </w:r>
          </w:p>
        </w:tc>
        <w:tc>
          <w:tcPr>
            <w:tcW w:w="1777" w:type="dxa"/>
            <w:shd w:val="clear" w:color="auto" w:fill="F2F2F2"/>
          </w:tcPr>
          <w:p w:rsidR="00C94586" w:rsidRPr="00000C9D" w:rsidRDefault="00C94586" w:rsidP="008E3512">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0</w:t>
            </w:r>
          </w:p>
        </w:tc>
        <w:tc>
          <w:tcPr>
            <w:tcW w:w="2018" w:type="dxa"/>
            <w:shd w:val="clear" w:color="auto" w:fill="F2F2F2"/>
          </w:tcPr>
          <w:p w:rsidR="00C94586" w:rsidRPr="00000C9D" w:rsidRDefault="00C94586" w:rsidP="00C94586">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n. procedimenti firmati digitalmente   entro il 31.12.2</w:t>
            </w:r>
            <w:r w:rsidRPr="00000C9D">
              <w:rPr>
                <w:rFonts w:ascii="Times New Roman" w:hAnsi="Times New Roman" w:cs="Times New Roman"/>
                <w:color w:val="000000" w:themeColor="text1"/>
                <w:sz w:val="20"/>
                <w:szCs w:val="20"/>
              </w:rPr>
              <w:t>020</w:t>
            </w:r>
          </w:p>
          <w:p w:rsidR="00C94586" w:rsidRPr="00000C9D" w:rsidRDefault="00C94586" w:rsidP="008E3512">
            <w:pPr>
              <w:pStyle w:val="Default"/>
              <w:spacing w:line="276" w:lineRule="auto"/>
              <w:rPr>
                <w:rFonts w:ascii="Times New Roman" w:hAnsi="Times New Roman" w:cs="Times New Roman"/>
                <w:sz w:val="20"/>
                <w:szCs w:val="20"/>
              </w:rPr>
            </w:pPr>
          </w:p>
        </w:tc>
        <w:tc>
          <w:tcPr>
            <w:tcW w:w="1809" w:type="dxa"/>
            <w:shd w:val="clear" w:color="auto" w:fill="F2F2F2"/>
          </w:tcPr>
          <w:p w:rsidR="00C94586" w:rsidRPr="00000C9D" w:rsidRDefault="00C94586" w:rsidP="00110DFA">
            <w:pPr>
              <w:pStyle w:val="Default"/>
              <w:spacing w:line="276" w:lineRule="auto"/>
              <w:rPr>
                <w:rFonts w:ascii="Times New Roman" w:hAnsi="Times New Roman" w:cs="Times New Roman"/>
                <w:color w:val="auto"/>
                <w:sz w:val="20"/>
                <w:szCs w:val="20"/>
              </w:rPr>
            </w:pPr>
            <w:r w:rsidRPr="00000C9D">
              <w:rPr>
                <w:rFonts w:ascii="Times New Roman" w:hAnsi="Times New Roman" w:cs="Times New Roman"/>
                <w:color w:val="auto"/>
                <w:sz w:val="20"/>
                <w:szCs w:val="20"/>
              </w:rPr>
              <w:t xml:space="preserve">Tutti i procedimenti </w:t>
            </w:r>
            <w:r w:rsidRPr="00000C9D">
              <w:rPr>
                <w:rFonts w:ascii="Times New Roman" w:hAnsi="Times New Roman" w:cs="Times New Roman"/>
                <w:bCs/>
                <w:sz w:val="20"/>
                <w:szCs w:val="20"/>
              </w:rPr>
              <w:t>riguardanti gli atti amministrativi fondamentali dell’Ente</w:t>
            </w:r>
          </w:p>
        </w:tc>
        <w:tc>
          <w:tcPr>
            <w:tcW w:w="2012" w:type="dxa"/>
            <w:shd w:val="clear" w:color="auto" w:fill="F2F2F2"/>
          </w:tcPr>
          <w:p w:rsidR="00C94586" w:rsidRPr="00000C9D" w:rsidRDefault="00C94586" w:rsidP="00C94586">
            <w:pPr>
              <w:pStyle w:val="Default"/>
              <w:spacing w:line="276" w:lineRule="auto"/>
              <w:jc w:val="both"/>
              <w:rPr>
                <w:rFonts w:ascii="Times New Roman" w:hAnsi="Times New Roman" w:cs="Times New Roman"/>
                <w:sz w:val="20"/>
                <w:szCs w:val="20"/>
              </w:rPr>
            </w:pPr>
            <w:r w:rsidRPr="00000C9D">
              <w:rPr>
                <w:rFonts w:ascii="Times New Roman" w:hAnsi="Times New Roman" w:cs="Times New Roman"/>
                <w:sz w:val="20"/>
                <w:szCs w:val="20"/>
              </w:rPr>
              <w:t>Settori</w:t>
            </w:r>
          </w:p>
          <w:p w:rsidR="00C94586" w:rsidRPr="00000C9D" w:rsidRDefault="00C94586" w:rsidP="00C94586">
            <w:pPr>
              <w:pStyle w:val="Default"/>
              <w:spacing w:line="276" w:lineRule="auto"/>
              <w:jc w:val="both"/>
              <w:rPr>
                <w:rFonts w:ascii="Times New Roman" w:hAnsi="Times New Roman" w:cs="Times New Roman"/>
                <w:sz w:val="20"/>
                <w:szCs w:val="20"/>
              </w:rPr>
            </w:pPr>
            <w:r w:rsidRPr="00000C9D">
              <w:rPr>
                <w:rFonts w:ascii="Times New Roman" w:hAnsi="Times New Roman" w:cs="Times New Roman"/>
                <w:sz w:val="20"/>
                <w:szCs w:val="20"/>
              </w:rPr>
              <w:t>Amministrativo</w:t>
            </w:r>
          </w:p>
          <w:p w:rsidR="00C94586" w:rsidRPr="00000C9D" w:rsidRDefault="00C94586" w:rsidP="00C94586">
            <w:pPr>
              <w:pStyle w:val="Default"/>
              <w:spacing w:line="276" w:lineRule="auto"/>
              <w:jc w:val="both"/>
              <w:rPr>
                <w:rFonts w:ascii="Times New Roman" w:hAnsi="Times New Roman" w:cs="Times New Roman"/>
                <w:sz w:val="20"/>
                <w:szCs w:val="20"/>
              </w:rPr>
            </w:pPr>
            <w:r w:rsidRPr="00000C9D">
              <w:rPr>
                <w:rFonts w:ascii="Times New Roman" w:hAnsi="Times New Roman" w:cs="Times New Roman"/>
                <w:sz w:val="20"/>
                <w:szCs w:val="20"/>
              </w:rPr>
              <w:t>Tecnico</w:t>
            </w:r>
          </w:p>
          <w:p w:rsidR="00C94586" w:rsidRPr="008B03C1" w:rsidRDefault="00C94586" w:rsidP="00C94586">
            <w:pPr>
              <w:pStyle w:val="Default"/>
              <w:spacing w:line="276" w:lineRule="auto"/>
              <w:jc w:val="both"/>
              <w:rPr>
                <w:rFonts w:ascii="Times New Roman" w:hAnsi="Times New Roman" w:cs="Times New Roman"/>
                <w:sz w:val="20"/>
                <w:szCs w:val="20"/>
              </w:rPr>
            </w:pPr>
            <w:r w:rsidRPr="00000C9D">
              <w:rPr>
                <w:rFonts w:ascii="Times New Roman" w:hAnsi="Times New Roman" w:cs="Times New Roman"/>
                <w:sz w:val="20"/>
                <w:szCs w:val="20"/>
              </w:rPr>
              <w:t>Finanziario</w:t>
            </w:r>
          </w:p>
        </w:tc>
      </w:tr>
      <w:tr w:rsidR="00C94586" w:rsidRPr="008B03C1" w:rsidTr="007737DE">
        <w:tc>
          <w:tcPr>
            <w:tcW w:w="2012" w:type="dxa"/>
            <w:shd w:val="clear" w:color="auto" w:fill="auto"/>
          </w:tcPr>
          <w:p w:rsidR="00C94586" w:rsidRPr="008B03C1" w:rsidRDefault="00C94586" w:rsidP="00CF7ED6">
            <w:pPr>
              <w:pStyle w:val="Default"/>
              <w:spacing w:line="276" w:lineRule="auto"/>
              <w:rPr>
                <w:rFonts w:ascii="Times New Roman" w:hAnsi="Times New Roman" w:cs="Times New Roman"/>
                <w:bCs/>
                <w:color w:val="auto"/>
                <w:sz w:val="20"/>
                <w:szCs w:val="20"/>
              </w:rPr>
            </w:pPr>
            <w:r w:rsidRPr="008B03C1">
              <w:rPr>
                <w:rFonts w:ascii="Times New Roman" w:hAnsi="Times New Roman" w:cs="Times New Roman"/>
                <w:bCs/>
                <w:color w:val="auto"/>
                <w:sz w:val="20"/>
                <w:szCs w:val="20"/>
              </w:rPr>
              <w:t>Prevenire la corruzione e miglioramento della trasparenza</w:t>
            </w:r>
          </w:p>
          <w:p w:rsidR="00C94586" w:rsidRPr="008B03C1" w:rsidRDefault="00C94586" w:rsidP="00CF7ED6">
            <w:pPr>
              <w:pStyle w:val="Default"/>
              <w:spacing w:line="276" w:lineRule="auto"/>
              <w:rPr>
                <w:rFonts w:ascii="Times New Roman" w:hAnsi="Times New Roman" w:cs="Times New Roman"/>
                <w:bCs/>
                <w:color w:val="auto"/>
                <w:sz w:val="20"/>
                <w:szCs w:val="20"/>
              </w:rPr>
            </w:pPr>
          </w:p>
          <w:p w:rsidR="00C94586" w:rsidRPr="008B03C1" w:rsidRDefault="00C94586" w:rsidP="00CF7ED6">
            <w:pPr>
              <w:pStyle w:val="Default"/>
              <w:spacing w:line="276" w:lineRule="auto"/>
              <w:rPr>
                <w:rFonts w:ascii="Times New Roman" w:hAnsi="Times New Roman" w:cs="Times New Roman"/>
                <w:bCs/>
                <w:color w:val="auto"/>
                <w:sz w:val="20"/>
                <w:szCs w:val="20"/>
              </w:rPr>
            </w:pPr>
          </w:p>
        </w:tc>
        <w:tc>
          <w:tcPr>
            <w:tcW w:w="1777" w:type="dxa"/>
            <w:shd w:val="clear" w:color="auto" w:fill="auto"/>
          </w:tcPr>
          <w:p w:rsidR="00C94586" w:rsidRPr="009971B6" w:rsidRDefault="00C94586" w:rsidP="00CF7ED6">
            <w:pPr>
              <w:pStyle w:val="Default"/>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p w:rsidR="00C94586" w:rsidRPr="008B03C1" w:rsidRDefault="00C94586" w:rsidP="00CF7ED6">
            <w:pPr>
              <w:pStyle w:val="Default"/>
              <w:spacing w:line="276" w:lineRule="auto"/>
              <w:rPr>
                <w:rFonts w:ascii="Times New Roman" w:hAnsi="Times New Roman" w:cs="Times New Roman"/>
                <w:strike/>
                <w:color w:val="auto"/>
                <w:sz w:val="20"/>
                <w:szCs w:val="20"/>
              </w:rPr>
            </w:pPr>
          </w:p>
        </w:tc>
        <w:tc>
          <w:tcPr>
            <w:tcW w:w="2018" w:type="dxa"/>
            <w:shd w:val="clear" w:color="auto" w:fill="auto"/>
          </w:tcPr>
          <w:p w:rsidR="00C94586" w:rsidRPr="008B03C1" w:rsidRDefault="00C94586" w:rsidP="00CF7ED6">
            <w:pPr>
              <w:pStyle w:val="Default"/>
              <w:spacing w:line="276" w:lineRule="auto"/>
              <w:rPr>
                <w:rFonts w:ascii="Times New Roman" w:hAnsi="Times New Roman" w:cs="Times New Roman"/>
                <w:color w:val="auto"/>
                <w:sz w:val="20"/>
                <w:szCs w:val="20"/>
              </w:rPr>
            </w:pPr>
            <w:r>
              <w:rPr>
                <w:rFonts w:ascii="Times New Roman" w:hAnsi="Times New Roman" w:cs="Times New Roman"/>
                <w:color w:val="auto"/>
                <w:sz w:val="20"/>
                <w:szCs w:val="20"/>
              </w:rPr>
              <w:t>n.</w:t>
            </w:r>
            <w:r w:rsidRPr="008B03C1">
              <w:rPr>
                <w:rFonts w:ascii="Times New Roman" w:hAnsi="Times New Roman" w:cs="Times New Roman"/>
                <w:color w:val="auto"/>
                <w:sz w:val="20"/>
                <w:szCs w:val="20"/>
              </w:rPr>
              <w:t xml:space="preserve"> procedimenti mappati entro il </w:t>
            </w:r>
            <w:r w:rsidRPr="008B03C1">
              <w:rPr>
                <w:rFonts w:ascii="Times New Roman" w:hAnsi="Times New Roman" w:cs="Times New Roman"/>
                <w:sz w:val="20"/>
                <w:szCs w:val="20"/>
              </w:rPr>
              <w:t>31.12.2</w:t>
            </w:r>
            <w:r w:rsidRPr="009971B6">
              <w:rPr>
                <w:rFonts w:ascii="Times New Roman" w:hAnsi="Times New Roman" w:cs="Times New Roman"/>
                <w:color w:val="000000" w:themeColor="text1"/>
                <w:sz w:val="20"/>
                <w:szCs w:val="20"/>
              </w:rPr>
              <w:t>020</w:t>
            </w:r>
          </w:p>
        </w:tc>
        <w:tc>
          <w:tcPr>
            <w:tcW w:w="1809" w:type="dxa"/>
            <w:shd w:val="clear" w:color="auto" w:fill="auto"/>
          </w:tcPr>
          <w:p w:rsidR="00C94586" w:rsidRPr="008B03C1" w:rsidRDefault="00C94586" w:rsidP="007737DE">
            <w:pPr>
              <w:pStyle w:val="Default"/>
              <w:spacing w:line="27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Tutti i procedimenti gestiti </w:t>
            </w:r>
          </w:p>
        </w:tc>
        <w:tc>
          <w:tcPr>
            <w:tcW w:w="2012" w:type="dxa"/>
            <w:shd w:val="clear" w:color="auto" w:fill="auto"/>
          </w:tcPr>
          <w:p w:rsidR="00C94586" w:rsidRPr="008B03C1" w:rsidRDefault="00C94586" w:rsidP="00CF7ED6">
            <w:pPr>
              <w:pStyle w:val="Default"/>
              <w:spacing w:line="276" w:lineRule="auto"/>
              <w:jc w:val="both"/>
              <w:rPr>
                <w:rFonts w:ascii="Times New Roman" w:hAnsi="Times New Roman" w:cs="Times New Roman"/>
                <w:color w:val="auto"/>
                <w:sz w:val="20"/>
                <w:szCs w:val="20"/>
              </w:rPr>
            </w:pPr>
            <w:r w:rsidRPr="008B03C1">
              <w:rPr>
                <w:rFonts w:ascii="Times New Roman" w:hAnsi="Times New Roman" w:cs="Times New Roman"/>
                <w:color w:val="auto"/>
                <w:sz w:val="20"/>
                <w:szCs w:val="20"/>
              </w:rPr>
              <w:t>Settori</w:t>
            </w:r>
          </w:p>
          <w:p w:rsidR="00C94586" w:rsidRPr="008B03C1" w:rsidRDefault="00C94586" w:rsidP="00CF7ED6">
            <w:pPr>
              <w:pStyle w:val="Default"/>
              <w:spacing w:line="276" w:lineRule="auto"/>
              <w:jc w:val="both"/>
              <w:rPr>
                <w:rFonts w:ascii="Times New Roman" w:hAnsi="Times New Roman" w:cs="Times New Roman"/>
                <w:color w:val="auto"/>
                <w:sz w:val="20"/>
                <w:szCs w:val="20"/>
              </w:rPr>
            </w:pPr>
            <w:r w:rsidRPr="008B03C1">
              <w:rPr>
                <w:rFonts w:ascii="Times New Roman" w:hAnsi="Times New Roman" w:cs="Times New Roman"/>
                <w:color w:val="auto"/>
                <w:sz w:val="20"/>
                <w:szCs w:val="20"/>
              </w:rPr>
              <w:t>Amministrativo</w:t>
            </w:r>
          </w:p>
          <w:p w:rsidR="00C94586" w:rsidRPr="008B03C1" w:rsidRDefault="00C94586" w:rsidP="00CF7ED6">
            <w:pPr>
              <w:pStyle w:val="Default"/>
              <w:spacing w:line="276" w:lineRule="auto"/>
              <w:jc w:val="both"/>
              <w:rPr>
                <w:rFonts w:ascii="Times New Roman" w:hAnsi="Times New Roman" w:cs="Times New Roman"/>
                <w:color w:val="auto"/>
                <w:sz w:val="20"/>
                <w:szCs w:val="20"/>
              </w:rPr>
            </w:pPr>
            <w:r w:rsidRPr="008B03C1">
              <w:rPr>
                <w:rFonts w:ascii="Times New Roman" w:hAnsi="Times New Roman" w:cs="Times New Roman"/>
                <w:color w:val="auto"/>
                <w:sz w:val="20"/>
                <w:szCs w:val="20"/>
              </w:rPr>
              <w:t>Tecnico</w:t>
            </w:r>
          </w:p>
          <w:p w:rsidR="00C94586" w:rsidRPr="008B03C1" w:rsidRDefault="00C94586" w:rsidP="00CF7ED6">
            <w:pPr>
              <w:pStyle w:val="Default"/>
              <w:spacing w:line="276" w:lineRule="auto"/>
              <w:jc w:val="both"/>
              <w:rPr>
                <w:rFonts w:ascii="Times New Roman" w:hAnsi="Times New Roman" w:cs="Times New Roman"/>
                <w:color w:val="auto"/>
                <w:sz w:val="20"/>
                <w:szCs w:val="20"/>
              </w:rPr>
            </w:pPr>
            <w:r w:rsidRPr="008B03C1">
              <w:rPr>
                <w:rFonts w:ascii="Times New Roman" w:hAnsi="Times New Roman" w:cs="Times New Roman"/>
                <w:color w:val="auto"/>
                <w:sz w:val="20"/>
                <w:szCs w:val="20"/>
              </w:rPr>
              <w:t xml:space="preserve">Finanziario </w:t>
            </w:r>
          </w:p>
        </w:tc>
      </w:tr>
      <w:tr w:rsidR="00C94586" w:rsidRPr="008B03C1" w:rsidTr="007737DE">
        <w:tc>
          <w:tcPr>
            <w:tcW w:w="2012" w:type="dxa"/>
            <w:shd w:val="clear" w:color="auto" w:fill="F2F2F2"/>
          </w:tcPr>
          <w:p w:rsidR="00C94586" w:rsidRPr="008B03C1" w:rsidRDefault="00C94586" w:rsidP="00CF7ED6">
            <w:pPr>
              <w:pStyle w:val="Default"/>
              <w:spacing w:line="276" w:lineRule="auto"/>
              <w:rPr>
                <w:rFonts w:ascii="Times New Roman" w:hAnsi="Times New Roman" w:cs="Times New Roman"/>
                <w:bCs/>
                <w:color w:val="auto"/>
                <w:sz w:val="20"/>
                <w:szCs w:val="20"/>
              </w:rPr>
            </w:pPr>
            <w:r w:rsidRPr="008B03C1">
              <w:rPr>
                <w:rFonts w:ascii="Times New Roman" w:hAnsi="Times New Roman" w:cs="Times New Roman"/>
                <w:bCs/>
                <w:color w:val="000000" w:themeColor="text1"/>
                <w:sz w:val="20"/>
                <w:szCs w:val="20"/>
              </w:rPr>
              <w:t>Migliorare i servizi al cittadino</w:t>
            </w:r>
          </w:p>
        </w:tc>
        <w:tc>
          <w:tcPr>
            <w:tcW w:w="1777" w:type="dxa"/>
            <w:shd w:val="clear" w:color="auto" w:fill="F2F2F2"/>
          </w:tcPr>
          <w:p w:rsidR="00C94586" w:rsidRPr="009971B6" w:rsidRDefault="00C94586" w:rsidP="00CF7ED6">
            <w:pPr>
              <w:pStyle w:val="Default"/>
              <w:spacing w:line="276" w:lineRule="auto"/>
              <w:rPr>
                <w:rFonts w:ascii="Times New Roman" w:hAnsi="Times New Roman" w:cs="Times New Roman"/>
                <w:color w:val="000000" w:themeColor="text1"/>
                <w:sz w:val="20"/>
                <w:szCs w:val="20"/>
              </w:rPr>
            </w:pPr>
            <w:r w:rsidRPr="009971B6">
              <w:rPr>
                <w:rFonts w:ascii="Times New Roman" w:hAnsi="Times New Roman" w:cs="Times New Roman"/>
                <w:color w:val="000000" w:themeColor="text1"/>
                <w:sz w:val="20"/>
                <w:szCs w:val="20"/>
              </w:rPr>
              <w:t>0</w:t>
            </w:r>
          </w:p>
          <w:p w:rsidR="00C94586" w:rsidRPr="009971B6" w:rsidRDefault="00C94586" w:rsidP="00CF7ED6">
            <w:pPr>
              <w:pStyle w:val="Default"/>
              <w:spacing w:line="276" w:lineRule="auto"/>
              <w:rPr>
                <w:rFonts w:ascii="Times New Roman" w:hAnsi="Times New Roman" w:cs="Times New Roman"/>
                <w:color w:val="000000" w:themeColor="text1"/>
                <w:sz w:val="20"/>
                <w:szCs w:val="20"/>
              </w:rPr>
            </w:pPr>
          </w:p>
          <w:p w:rsidR="00C94586" w:rsidRPr="009971B6" w:rsidRDefault="00C94586" w:rsidP="00CF7ED6">
            <w:pPr>
              <w:pStyle w:val="Default"/>
              <w:spacing w:line="276" w:lineRule="auto"/>
              <w:rPr>
                <w:rFonts w:ascii="Times New Roman" w:hAnsi="Times New Roman" w:cs="Times New Roman"/>
                <w:color w:val="000000" w:themeColor="text1"/>
                <w:sz w:val="20"/>
                <w:szCs w:val="20"/>
              </w:rPr>
            </w:pPr>
          </w:p>
          <w:p w:rsidR="00C94586" w:rsidRPr="009971B6" w:rsidRDefault="00C94586" w:rsidP="00CF7ED6">
            <w:pPr>
              <w:pStyle w:val="Default"/>
              <w:spacing w:line="276" w:lineRule="auto"/>
              <w:rPr>
                <w:rFonts w:ascii="Times New Roman" w:hAnsi="Times New Roman" w:cs="Times New Roman"/>
                <w:color w:val="000000" w:themeColor="text1"/>
                <w:sz w:val="20"/>
                <w:szCs w:val="20"/>
              </w:rPr>
            </w:pPr>
          </w:p>
          <w:p w:rsidR="00C94586" w:rsidRPr="009971B6" w:rsidRDefault="00C94586" w:rsidP="00CF7ED6">
            <w:pPr>
              <w:pStyle w:val="Default"/>
              <w:spacing w:line="276" w:lineRule="auto"/>
              <w:rPr>
                <w:rFonts w:ascii="Times New Roman" w:hAnsi="Times New Roman" w:cs="Times New Roman"/>
                <w:color w:val="000000" w:themeColor="text1"/>
                <w:sz w:val="20"/>
                <w:szCs w:val="20"/>
              </w:rPr>
            </w:pPr>
          </w:p>
          <w:p w:rsidR="00C94586" w:rsidRPr="009971B6" w:rsidRDefault="00C94586" w:rsidP="00CF7ED6">
            <w:pPr>
              <w:pStyle w:val="Default"/>
              <w:spacing w:line="276" w:lineRule="auto"/>
              <w:rPr>
                <w:rFonts w:ascii="Times New Roman" w:hAnsi="Times New Roman" w:cs="Times New Roman"/>
                <w:color w:val="000000" w:themeColor="text1"/>
                <w:sz w:val="20"/>
                <w:szCs w:val="20"/>
              </w:rPr>
            </w:pPr>
            <w:r w:rsidRPr="009971B6">
              <w:rPr>
                <w:rFonts w:ascii="Times New Roman" w:hAnsi="Times New Roman" w:cs="Times New Roman"/>
                <w:color w:val="000000" w:themeColor="text1"/>
                <w:sz w:val="20"/>
                <w:szCs w:val="20"/>
              </w:rPr>
              <w:t>Non sempre</w:t>
            </w:r>
          </w:p>
          <w:p w:rsidR="00C94586" w:rsidRPr="009971B6" w:rsidRDefault="00C94586" w:rsidP="00CF7ED6">
            <w:pPr>
              <w:pStyle w:val="Default"/>
              <w:spacing w:line="276" w:lineRule="auto"/>
              <w:rPr>
                <w:rFonts w:ascii="Times New Roman" w:hAnsi="Times New Roman" w:cs="Times New Roman"/>
                <w:color w:val="000000" w:themeColor="text1"/>
                <w:sz w:val="20"/>
                <w:szCs w:val="20"/>
              </w:rPr>
            </w:pPr>
          </w:p>
          <w:p w:rsidR="00C94586" w:rsidRPr="009971B6" w:rsidRDefault="00C94586" w:rsidP="00CF7ED6">
            <w:pPr>
              <w:pStyle w:val="Default"/>
              <w:spacing w:line="276" w:lineRule="auto"/>
              <w:rPr>
                <w:rFonts w:ascii="Times New Roman" w:hAnsi="Times New Roman" w:cs="Times New Roman"/>
                <w:color w:val="000000" w:themeColor="text1"/>
                <w:sz w:val="20"/>
                <w:szCs w:val="20"/>
              </w:rPr>
            </w:pPr>
          </w:p>
          <w:p w:rsidR="00C94586" w:rsidRPr="009971B6" w:rsidRDefault="00C94586" w:rsidP="00CF7ED6">
            <w:pPr>
              <w:pStyle w:val="Default"/>
              <w:spacing w:line="276" w:lineRule="auto"/>
              <w:rPr>
                <w:rFonts w:ascii="Times New Roman" w:hAnsi="Times New Roman" w:cs="Times New Roman"/>
                <w:color w:val="000000" w:themeColor="text1"/>
                <w:sz w:val="20"/>
                <w:szCs w:val="20"/>
              </w:rPr>
            </w:pPr>
          </w:p>
          <w:p w:rsidR="00C94586" w:rsidRPr="009971B6" w:rsidRDefault="00C94586" w:rsidP="00CF7ED6">
            <w:pPr>
              <w:pStyle w:val="Default"/>
              <w:spacing w:line="276" w:lineRule="auto"/>
              <w:rPr>
                <w:rFonts w:ascii="Times New Roman" w:hAnsi="Times New Roman" w:cs="Times New Roman"/>
                <w:color w:val="000000" w:themeColor="text1"/>
                <w:sz w:val="20"/>
                <w:szCs w:val="20"/>
              </w:rPr>
            </w:pPr>
          </w:p>
          <w:p w:rsidR="00C94586" w:rsidRPr="009971B6" w:rsidRDefault="00C94586" w:rsidP="00CF7ED6">
            <w:pPr>
              <w:pStyle w:val="Default"/>
              <w:spacing w:line="276" w:lineRule="auto"/>
              <w:rPr>
                <w:rFonts w:ascii="Times New Roman" w:hAnsi="Times New Roman" w:cs="Times New Roman"/>
                <w:color w:val="000000" w:themeColor="text1"/>
                <w:sz w:val="20"/>
                <w:szCs w:val="20"/>
              </w:rPr>
            </w:pPr>
          </w:p>
        </w:tc>
        <w:tc>
          <w:tcPr>
            <w:tcW w:w="2018" w:type="dxa"/>
            <w:shd w:val="clear" w:color="auto" w:fill="F2F2F2"/>
          </w:tcPr>
          <w:p w:rsidR="00C94586" w:rsidRPr="009971B6" w:rsidRDefault="00C94586" w:rsidP="00CF7ED6">
            <w:pPr>
              <w:pStyle w:val="Default"/>
              <w:spacing w:line="276" w:lineRule="auto"/>
              <w:rPr>
                <w:rFonts w:ascii="Times New Roman" w:hAnsi="Times New Roman" w:cs="Times New Roman"/>
                <w:color w:val="000000" w:themeColor="text1"/>
                <w:sz w:val="20"/>
                <w:szCs w:val="20"/>
              </w:rPr>
            </w:pPr>
            <w:r w:rsidRPr="009971B6">
              <w:rPr>
                <w:rFonts w:ascii="Times New Roman" w:hAnsi="Times New Roman" w:cs="Times New Roman"/>
                <w:color w:val="000000" w:themeColor="text1"/>
                <w:sz w:val="20"/>
                <w:szCs w:val="20"/>
              </w:rPr>
              <w:t xml:space="preserve">n. Regolamenti adeguati alla normativa </w:t>
            </w:r>
          </w:p>
          <w:p w:rsidR="00C94586" w:rsidRPr="009971B6" w:rsidRDefault="00C94586" w:rsidP="00CF7ED6">
            <w:pPr>
              <w:pStyle w:val="Default"/>
              <w:spacing w:line="276" w:lineRule="auto"/>
              <w:rPr>
                <w:rFonts w:ascii="Times New Roman" w:hAnsi="Times New Roman" w:cs="Times New Roman"/>
                <w:color w:val="000000" w:themeColor="text1"/>
                <w:sz w:val="20"/>
                <w:szCs w:val="20"/>
              </w:rPr>
            </w:pPr>
          </w:p>
          <w:p w:rsidR="00C94586" w:rsidRPr="009971B6" w:rsidRDefault="00C94586" w:rsidP="00CF7ED6">
            <w:pPr>
              <w:pStyle w:val="Default"/>
              <w:spacing w:line="276" w:lineRule="auto"/>
              <w:rPr>
                <w:rFonts w:ascii="Times New Roman" w:hAnsi="Times New Roman" w:cs="Times New Roman"/>
                <w:color w:val="000000" w:themeColor="text1"/>
                <w:sz w:val="20"/>
                <w:szCs w:val="20"/>
              </w:rPr>
            </w:pPr>
          </w:p>
          <w:p w:rsidR="00C94586" w:rsidRPr="009971B6" w:rsidRDefault="00C94586" w:rsidP="009971B6">
            <w:pPr>
              <w:pStyle w:val="Default"/>
              <w:spacing w:line="276" w:lineRule="auto"/>
              <w:rPr>
                <w:rFonts w:ascii="Times New Roman" w:hAnsi="Times New Roman" w:cs="Times New Roman"/>
                <w:color w:val="000000" w:themeColor="text1"/>
                <w:sz w:val="20"/>
                <w:szCs w:val="20"/>
              </w:rPr>
            </w:pPr>
            <w:r w:rsidRPr="009971B6">
              <w:rPr>
                <w:rFonts w:ascii="Times New Roman" w:hAnsi="Times New Roman" w:cs="Times New Roman"/>
                <w:color w:val="000000" w:themeColor="text1"/>
                <w:sz w:val="20"/>
                <w:szCs w:val="20"/>
              </w:rPr>
              <w:t>rispetto della scadenza al 30.11 per la presentazione  dello schema di bilancio</w:t>
            </w:r>
          </w:p>
        </w:tc>
        <w:tc>
          <w:tcPr>
            <w:tcW w:w="1809" w:type="dxa"/>
            <w:shd w:val="clear" w:color="auto" w:fill="F2F2F2"/>
          </w:tcPr>
          <w:p w:rsidR="00C94586" w:rsidRPr="009971B6" w:rsidRDefault="00C94586" w:rsidP="00CF7ED6">
            <w:pPr>
              <w:pStyle w:val="Default"/>
              <w:spacing w:line="276" w:lineRule="auto"/>
              <w:jc w:val="both"/>
              <w:rPr>
                <w:rFonts w:ascii="Times New Roman" w:hAnsi="Times New Roman" w:cs="Times New Roman"/>
                <w:color w:val="000000" w:themeColor="text1"/>
                <w:sz w:val="20"/>
                <w:szCs w:val="20"/>
              </w:rPr>
            </w:pPr>
            <w:r w:rsidRPr="009971B6">
              <w:rPr>
                <w:rFonts w:ascii="Times New Roman" w:hAnsi="Times New Roman" w:cs="Times New Roman"/>
                <w:color w:val="000000" w:themeColor="text1"/>
                <w:sz w:val="20"/>
                <w:szCs w:val="20"/>
              </w:rPr>
              <w:t>Ogni qual volta necessario, lungo il triennio</w:t>
            </w:r>
          </w:p>
          <w:p w:rsidR="00C94586" w:rsidRPr="009971B6" w:rsidRDefault="00C94586" w:rsidP="00CF7ED6">
            <w:pPr>
              <w:pStyle w:val="Default"/>
              <w:spacing w:line="276" w:lineRule="auto"/>
              <w:jc w:val="both"/>
              <w:rPr>
                <w:rFonts w:ascii="Times New Roman" w:hAnsi="Times New Roman" w:cs="Times New Roman"/>
                <w:color w:val="000000" w:themeColor="text1"/>
                <w:sz w:val="20"/>
                <w:szCs w:val="20"/>
              </w:rPr>
            </w:pPr>
          </w:p>
          <w:p w:rsidR="00C94586" w:rsidRPr="009971B6" w:rsidRDefault="00C94586" w:rsidP="00CF7ED6">
            <w:pPr>
              <w:pStyle w:val="Default"/>
              <w:spacing w:line="276" w:lineRule="auto"/>
              <w:jc w:val="both"/>
              <w:rPr>
                <w:rFonts w:ascii="Times New Roman" w:hAnsi="Times New Roman" w:cs="Times New Roman"/>
                <w:color w:val="000000" w:themeColor="text1"/>
                <w:sz w:val="20"/>
                <w:szCs w:val="20"/>
              </w:rPr>
            </w:pPr>
          </w:p>
          <w:p w:rsidR="00C94586" w:rsidRPr="009971B6" w:rsidRDefault="00C94586" w:rsidP="00CF7ED6">
            <w:pPr>
              <w:pStyle w:val="Default"/>
              <w:spacing w:line="276" w:lineRule="auto"/>
              <w:jc w:val="both"/>
              <w:rPr>
                <w:rFonts w:ascii="Times New Roman" w:hAnsi="Times New Roman" w:cs="Times New Roman"/>
                <w:color w:val="000000" w:themeColor="text1"/>
                <w:sz w:val="20"/>
                <w:szCs w:val="20"/>
              </w:rPr>
            </w:pPr>
            <w:r w:rsidRPr="009971B6">
              <w:rPr>
                <w:rFonts w:ascii="Times New Roman" w:hAnsi="Times New Roman" w:cs="Times New Roman"/>
                <w:color w:val="000000" w:themeColor="text1"/>
                <w:sz w:val="20"/>
                <w:szCs w:val="20"/>
              </w:rPr>
              <w:t>sì</w:t>
            </w:r>
          </w:p>
        </w:tc>
        <w:tc>
          <w:tcPr>
            <w:tcW w:w="2012" w:type="dxa"/>
            <w:shd w:val="clear" w:color="auto" w:fill="F2F2F2"/>
          </w:tcPr>
          <w:p w:rsidR="00C94586" w:rsidRPr="008B03C1" w:rsidRDefault="00C94586" w:rsidP="009971B6">
            <w:pPr>
              <w:pStyle w:val="Default"/>
              <w:spacing w:line="276" w:lineRule="auto"/>
              <w:jc w:val="both"/>
              <w:rPr>
                <w:rFonts w:ascii="Times New Roman" w:hAnsi="Times New Roman" w:cs="Times New Roman"/>
                <w:color w:val="auto"/>
                <w:sz w:val="20"/>
                <w:szCs w:val="20"/>
              </w:rPr>
            </w:pPr>
            <w:r w:rsidRPr="008B03C1">
              <w:rPr>
                <w:rFonts w:ascii="Times New Roman" w:hAnsi="Times New Roman" w:cs="Times New Roman"/>
                <w:color w:val="auto"/>
                <w:sz w:val="20"/>
                <w:szCs w:val="20"/>
              </w:rPr>
              <w:t>Settori</w:t>
            </w:r>
          </w:p>
          <w:p w:rsidR="00C94586" w:rsidRPr="008B03C1" w:rsidRDefault="00C94586" w:rsidP="009971B6">
            <w:pPr>
              <w:pStyle w:val="Default"/>
              <w:spacing w:line="276" w:lineRule="auto"/>
              <w:jc w:val="both"/>
              <w:rPr>
                <w:rFonts w:ascii="Times New Roman" w:hAnsi="Times New Roman" w:cs="Times New Roman"/>
                <w:color w:val="auto"/>
                <w:sz w:val="20"/>
                <w:szCs w:val="20"/>
              </w:rPr>
            </w:pPr>
            <w:r w:rsidRPr="008B03C1">
              <w:rPr>
                <w:rFonts w:ascii="Times New Roman" w:hAnsi="Times New Roman" w:cs="Times New Roman"/>
                <w:color w:val="auto"/>
                <w:sz w:val="20"/>
                <w:szCs w:val="20"/>
              </w:rPr>
              <w:t>Amministrativo</w:t>
            </w:r>
          </w:p>
          <w:p w:rsidR="00C94586" w:rsidRPr="008B03C1" w:rsidRDefault="00C94586" w:rsidP="009971B6">
            <w:pPr>
              <w:pStyle w:val="Default"/>
              <w:spacing w:line="276" w:lineRule="auto"/>
              <w:jc w:val="both"/>
              <w:rPr>
                <w:rFonts w:ascii="Times New Roman" w:hAnsi="Times New Roman" w:cs="Times New Roman"/>
                <w:color w:val="auto"/>
                <w:sz w:val="20"/>
                <w:szCs w:val="20"/>
              </w:rPr>
            </w:pPr>
            <w:r w:rsidRPr="008B03C1">
              <w:rPr>
                <w:rFonts w:ascii="Times New Roman" w:hAnsi="Times New Roman" w:cs="Times New Roman"/>
                <w:color w:val="auto"/>
                <w:sz w:val="20"/>
                <w:szCs w:val="20"/>
              </w:rPr>
              <w:t>Tecnico</w:t>
            </w:r>
          </w:p>
          <w:p w:rsidR="00C94586" w:rsidRPr="008B03C1" w:rsidRDefault="00C94586" w:rsidP="009971B6">
            <w:pPr>
              <w:pStyle w:val="Default"/>
              <w:spacing w:line="276" w:lineRule="auto"/>
              <w:jc w:val="both"/>
              <w:rPr>
                <w:rFonts w:ascii="Times New Roman" w:hAnsi="Times New Roman" w:cs="Times New Roman"/>
                <w:color w:val="auto"/>
                <w:sz w:val="20"/>
                <w:szCs w:val="20"/>
              </w:rPr>
            </w:pPr>
            <w:r w:rsidRPr="008B03C1">
              <w:rPr>
                <w:rFonts w:ascii="Times New Roman" w:hAnsi="Times New Roman" w:cs="Times New Roman"/>
                <w:color w:val="auto"/>
                <w:sz w:val="20"/>
                <w:szCs w:val="20"/>
              </w:rPr>
              <w:t>Finanziario</w:t>
            </w:r>
          </w:p>
        </w:tc>
      </w:tr>
    </w:tbl>
    <w:p w:rsidR="00515403" w:rsidRDefault="00515403" w:rsidP="008E3512">
      <w:pPr>
        <w:pStyle w:val="Default"/>
        <w:spacing w:line="276" w:lineRule="auto"/>
        <w:jc w:val="both"/>
        <w:outlineLvl w:val="0"/>
        <w:rPr>
          <w:rFonts w:ascii="Times New Roman" w:hAnsi="Times New Roman" w:cs="Times New Roman"/>
          <w:b/>
          <w:bCs/>
          <w:sz w:val="20"/>
          <w:szCs w:val="20"/>
        </w:rPr>
      </w:pPr>
    </w:p>
    <w:p w:rsidR="00A23C1F" w:rsidRPr="009971B6" w:rsidRDefault="00515403" w:rsidP="008E3512">
      <w:pPr>
        <w:pStyle w:val="Default"/>
        <w:spacing w:line="276" w:lineRule="auto"/>
        <w:jc w:val="both"/>
        <w:outlineLvl w:val="0"/>
        <w:rPr>
          <w:rFonts w:ascii="Times New Roman" w:hAnsi="Times New Roman" w:cs="Times New Roman"/>
          <w:bCs/>
          <w:color w:val="000000" w:themeColor="text1"/>
          <w:sz w:val="22"/>
          <w:szCs w:val="22"/>
        </w:rPr>
      </w:pPr>
      <w:r w:rsidRPr="009971B6">
        <w:rPr>
          <w:rFonts w:ascii="Times New Roman" w:hAnsi="Times New Roman" w:cs="Times New Roman"/>
          <w:bCs/>
          <w:color w:val="000000" w:themeColor="text1"/>
          <w:sz w:val="22"/>
          <w:szCs w:val="22"/>
        </w:rPr>
        <w:t xml:space="preserve">Si precisa che all’obiettivo strategico “Migliorare i servizi al cittadino” si agganciano altri obiettivi annuali che prevedono indicatori e target definiti ogni anno ad inizio programmazione. </w:t>
      </w:r>
      <w:r w:rsidR="0093306E" w:rsidRPr="009971B6">
        <w:rPr>
          <w:rFonts w:ascii="Times New Roman" w:hAnsi="Times New Roman" w:cs="Times New Roman"/>
          <w:bCs/>
          <w:color w:val="000000" w:themeColor="text1"/>
          <w:sz w:val="22"/>
          <w:szCs w:val="22"/>
        </w:rPr>
        <w:br w:type="page"/>
      </w:r>
    </w:p>
    <w:p w:rsidR="001026B9" w:rsidRPr="008B03C1" w:rsidRDefault="00151C1A" w:rsidP="001026B9">
      <w:pPr>
        <w:autoSpaceDE w:val="0"/>
        <w:autoSpaceDN w:val="0"/>
        <w:adjustRightInd w:val="0"/>
        <w:spacing w:after="0" w:line="240" w:lineRule="auto"/>
        <w:jc w:val="both"/>
        <w:rPr>
          <w:rFonts w:ascii="Times New Roman" w:hAnsi="Times New Roman" w:cs="Times New Roman"/>
          <w:b/>
          <w:bCs/>
          <w:color w:val="000000"/>
        </w:rPr>
      </w:pPr>
      <w:r w:rsidRPr="008B03C1">
        <w:rPr>
          <w:rFonts w:ascii="Times New Roman" w:hAnsi="Times New Roman" w:cs="Times New Roman"/>
          <w:b/>
          <w:bCs/>
          <w:color w:val="000000"/>
        </w:rPr>
        <w:t>3.2</w:t>
      </w:r>
      <w:r w:rsidR="001026B9" w:rsidRPr="008B03C1">
        <w:rPr>
          <w:rFonts w:ascii="Times New Roman" w:hAnsi="Times New Roman" w:cs="Times New Roman"/>
          <w:b/>
          <w:bCs/>
          <w:color w:val="000000"/>
        </w:rPr>
        <w:t xml:space="preserve">. </w:t>
      </w:r>
      <w:r w:rsidRPr="008B03C1">
        <w:rPr>
          <w:rFonts w:ascii="Times New Roman" w:hAnsi="Times New Roman" w:cs="Times New Roman"/>
          <w:b/>
          <w:bCs/>
          <w:iCs/>
          <w:color w:val="000000"/>
        </w:rPr>
        <w:t>PIANIFICAZIONE ANNUALE</w:t>
      </w:r>
      <w:r w:rsidR="007E70FE" w:rsidRPr="008B03C1">
        <w:rPr>
          <w:rFonts w:ascii="Times New Roman" w:hAnsi="Times New Roman" w:cs="Times New Roman"/>
          <w:b/>
          <w:bCs/>
          <w:iCs/>
          <w:color w:val="000000"/>
        </w:rPr>
        <w:t xml:space="preserve"> (PERFORMANCE ORGANIZZATIVA)</w:t>
      </w:r>
    </w:p>
    <w:p w:rsidR="001026B9" w:rsidRPr="008B03C1" w:rsidRDefault="001026B9" w:rsidP="001026B9">
      <w:pPr>
        <w:autoSpaceDE w:val="0"/>
        <w:autoSpaceDN w:val="0"/>
        <w:adjustRightInd w:val="0"/>
        <w:spacing w:after="0" w:line="240" w:lineRule="auto"/>
        <w:jc w:val="both"/>
        <w:rPr>
          <w:rFonts w:ascii="Times New Roman" w:hAnsi="Times New Roman" w:cs="Times New Roman"/>
          <w:color w:val="000000"/>
        </w:rPr>
      </w:pPr>
      <w:r w:rsidRPr="008B03C1">
        <w:rPr>
          <w:rFonts w:ascii="Times New Roman" w:hAnsi="Times New Roman" w:cs="Times New Roman"/>
          <w:color w:val="000000"/>
        </w:rPr>
        <w:t>Il Piano della p</w:t>
      </w:r>
      <w:r w:rsidRPr="008B03C1">
        <w:rPr>
          <w:rFonts w:ascii="Times New Roman" w:hAnsi="Times New Roman" w:cs="Times New Roman"/>
          <w:i/>
          <w:iCs/>
          <w:color w:val="000000"/>
        </w:rPr>
        <w:t xml:space="preserve">erformance </w:t>
      </w:r>
      <w:r w:rsidRPr="008B03C1">
        <w:rPr>
          <w:rFonts w:ascii="Times New Roman" w:hAnsi="Times New Roman" w:cs="Times New Roman"/>
          <w:color w:val="000000"/>
        </w:rPr>
        <w:t>prevede due livelli di struttura: quella organizzativa e quella individuale.</w:t>
      </w:r>
    </w:p>
    <w:p w:rsidR="001026B9" w:rsidRPr="008B03C1" w:rsidRDefault="001026B9" w:rsidP="001026B9">
      <w:pPr>
        <w:autoSpaceDE w:val="0"/>
        <w:autoSpaceDN w:val="0"/>
        <w:adjustRightInd w:val="0"/>
        <w:spacing w:after="0" w:line="240" w:lineRule="auto"/>
        <w:jc w:val="both"/>
        <w:rPr>
          <w:rFonts w:ascii="Times New Roman" w:hAnsi="Times New Roman" w:cs="Times New Roman"/>
          <w:color w:val="000000"/>
        </w:rPr>
      </w:pPr>
      <w:r w:rsidRPr="008B03C1">
        <w:rPr>
          <w:rFonts w:ascii="Times New Roman" w:hAnsi="Times New Roman" w:cs="Times New Roman"/>
          <w:color w:val="000000"/>
        </w:rPr>
        <w:t xml:space="preserve">La </w:t>
      </w:r>
      <w:r w:rsidRPr="008B03C1">
        <w:rPr>
          <w:rFonts w:ascii="Times New Roman" w:hAnsi="Times New Roman" w:cs="Times New Roman"/>
          <w:i/>
          <w:iCs/>
          <w:color w:val="000000"/>
        </w:rPr>
        <w:t xml:space="preserve">performance </w:t>
      </w:r>
      <w:r w:rsidRPr="008B03C1">
        <w:rPr>
          <w:rFonts w:ascii="Times New Roman" w:hAnsi="Times New Roman" w:cs="Times New Roman"/>
          <w:color w:val="000000"/>
        </w:rPr>
        <w:t>organizzativa esprime il risultato che un'intera organizzazione con le sue singole articolazioni consegue ai fini del raggiungimento di determinati obiettivi e, in ultima istanza, della soddisfazione dei bisogni dei cittadini.</w:t>
      </w:r>
    </w:p>
    <w:p w:rsidR="001026B9" w:rsidRPr="008B03C1" w:rsidRDefault="001026B9" w:rsidP="001026B9">
      <w:pPr>
        <w:autoSpaceDE w:val="0"/>
        <w:autoSpaceDN w:val="0"/>
        <w:adjustRightInd w:val="0"/>
        <w:spacing w:after="0" w:line="240" w:lineRule="auto"/>
        <w:jc w:val="both"/>
        <w:rPr>
          <w:rFonts w:ascii="Times New Roman" w:hAnsi="Times New Roman" w:cs="Times New Roman"/>
          <w:color w:val="000000"/>
        </w:rPr>
      </w:pPr>
    </w:p>
    <w:p w:rsidR="001026B9" w:rsidRPr="008B03C1" w:rsidRDefault="001026B9" w:rsidP="001026B9">
      <w:pPr>
        <w:autoSpaceDE w:val="0"/>
        <w:autoSpaceDN w:val="0"/>
        <w:adjustRightInd w:val="0"/>
        <w:spacing w:after="0" w:line="240" w:lineRule="auto"/>
        <w:jc w:val="both"/>
        <w:rPr>
          <w:rFonts w:ascii="Times New Roman" w:hAnsi="Times New Roman" w:cs="Times New Roman"/>
          <w:color w:val="000000"/>
        </w:rPr>
      </w:pPr>
      <w:r w:rsidRPr="008B03C1">
        <w:rPr>
          <w:rFonts w:ascii="Times New Roman" w:hAnsi="Times New Roman" w:cs="Times New Roman"/>
          <w:color w:val="000000"/>
        </w:rPr>
        <w:t xml:space="preserve">Il Comune - ai sensi dell’art. 3, comma 2, del D.Lgs. 150/2009 - è tenuto a misurare ed a valutare la </w:t>
      </w:r>
      <w:r w:rsidRPr="008B03C1">
        <w:rPr>
          <w:rFonts w:ascii="Times New Roman" w:hAnsi="Times New Roman" w:cs="Times New Roman"/>
          <w:i/>
          <w:iCs/>
          <w:color w:val="000000"/>
        </w:rPr>
        <w:t>performance</w:t>
      </w:r>
      <w:r w:rsidRPr="008B03C1">
        <w:rPr>
          <w:rFonts w:ascii="Times New Roman" w:hAnsi="Times New Roman" w:cs="Times New Roman"/>
          <w:color w:val="000000"/>
        </w:rPr>
        <w:t>, con riferimento all'amministrazione nel suo complesso, ai settori in cui si articola e ai singoli dipendenti.</w:t>
      </w:r>
    </w:p>
    <w:p w:rsidR="00A23C1F" w:rsidRPr="008B03C1" w:rsidRDefault="00A23C1F" w:rsidP="008E3512">
      <w:pPr>
        <w:pStyle w:val="Default"/>
        <w:spacing w:line="276" w:lineRule="auto"/>
        <w:jc w:val="both"/>
        <w:rPr>
          <w:rFonts w:ascii="Times New Roman" w:hAnsi="Times New Roman" w:cs="Times New Roman"/>
          <w:b/>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755"/>
        <w:gridCol w:w="1960"/>
        <w:gridCol w:w="1754"/>
        <w:gridCol w:w="1795"/>
        <w:gridCol w:w="2364"/>
      </w:tblGrid>
      <w:tr w:rsidR="00AF1F6A" w:rsidRPr="008B03C1" w:rsidTr="00CF7ED6">
        <w:tc>
          <w:tcPr>
            <w:tcW w:w="1755" w:type="dxa"/>
            <w:tcBorders>
              <w:top w:val="single" w:sz="4" w:space="0" w:color="BFBFBF"/>
              <w:left w:val="single" w:sz="4" w:space="0" w:color="BFBFBF"/>
              <w:bottom w:val="single" w:sz="4" w:space="0" w:color="BFBFBF"/>
              <w:right w:val="single" w:sz="4" w:space="0" w:color="BFBFBF"/>
            </w:tcBorders>
            <w:hideMark/>
          </w:tcPr>
          <w:p w:rsidR="00A23C1F" w:rsidRPr="008B03C1" w:rsidRDefault="00A23C1F" w:rsidP="00E82A35">
            <w:pPr>
              <w:pStyle w:val="Default"/>
              <w:spacing w:line="276" w:lineRule="auto"/>
              <w:rPr>
                <w:rFonts w:ascii="Times New Roman" w:hAnsi="Times New Roman" w:cs="Times New Roman"/>
                <w:b/>
                <w:bCs/>
                <w:sz w:val="20"/>
                <w:szCs w:val="20"/>
              </w:rPr>
            </w:pPr>
            <w:r w:rsidRPr="008B03C1">
              <w:rPr>
                <w:rFonts w:ascii="Times New Roman" w:hAnsi="Times New Roman" w:cs="Times New Roman"/>
                <w:b/>
                <w:bCs/>
                <w:sz w:val="20"/>
                <w:szCs w:val="20"/>
              </w:rPr>
              <w:t>Obiettivo triennale</w:t>
            </w:r>
          </w:p>
        </w:tc>
        <w:tc>
          <w:tcPr>
            <w:tcW w:w="1960" w:type="dxa"/>
            <w:tcBorders>
              <w:top w:val="single" w:sz="4" w:space="0" w:color="BFBFBF"/>
              <w:left w:val="single" w:sz="4" w:space="0" w:color="BFBFBF"/>
              <w:bottom w:val="single" w:sz="4" w:space="0" w:color="BFBFBF"/>
              <w:right w:val="single" w:sz="4" w:space="0" w:color="BFBFBF"/>
            </w:tcBorders>
            <w:hideMark/>
          </w:tcPr>
          <w:p w:rsidR="00A23C1F" w:rsidRPr="008B03C1" w:rsidRDefault="00A23C1F" w:rsidP="00E82A35">
            <w:pPr>
              <w:pStyle w:val="Default"/>
              <w:spacing w:line="276" w:lineRule="auto"/>
              <w:rPr>
                <w:rFonts w:ascii="Times New Roman" w:hAnsi="Times New Roman" w:cs="Times New Roman"/>
                <w:b/>
                <w:bCs/>
                <w:sz w:val="20"/>
                <w:szCs w:val="20"/>
              </w:rPr>
            </w:pPr>
            <w:r w:rsidRPr="008B03C1">
              <w:rPr>
                <w:rFonts w:ascii="Times New Roman" w:hAnsi="Times New Roman" w:cs="Times New Roman"/>
                <w:b/>
                <w:bCs/>
                <w:sz w:val="20"/>
                <w:szCs w:val="20"/>
              </w:rPr>
              <w:t>Obiettivo annuale</w:t>
            </w:r>
          </w:p>
        </w:tc>
        <w:tc>
          <w:tcPr>
            <w:tcW w:w="1754" w:type="dxa"/>
            <w:tcBorders>
              <w:top w:val="single" w:sz="4" w:space="0" w:color="BFBFBF"/>
              <w:left w:val="single" w:sz="4" w:space="0" w:color="BFBFBF"/>
              <w:bottom w:val="single" w:sz="4" w:space="0" w:color="BFBFBF"/>
              <w:right w:val="single" w:sz="4" w:space="0" w:color="BFBFBF"/>
            </w:tcBorders>
            <w:hideMark/>
          </w:tcPr>
          <w:p w:rsidR="00A23C1F" w:rsidRPr="008B03C1" w:rsidRDefault="00A23C1F" w:rsidP="00E82A35">
            <w:pPr>
              <w:pStyle w:val="Default"/>
              <w:spacing w:line="276" w:lineRule="auto"/>
              <w:rPr>
                <w:rFonts w:ascii="Times New Roman" w:hAnsi="Times New Roman" w:cs="Times New Roman"/>
                <w:b/>
                <w:bCs/>
                <w:sz w:val="20"/>
                <w:szCs w:val="20"/>
              </w:rPr>
            </w:pPr>
            <w:r w:rsidRPr="008B03C1">
              <w:rPr>
                <w:rFonts w:ascii="Times New Roman" w:hAnsi="Times New Roman" w:cs="Times New Roman"/>
                <w:b/>
                <w:bCs/>
                <w:sz w:val="20"/>
                <w:szCs w:val="20"/>
              </w:rPr>
              <w:t>Indicatori</w:t>
            </w:r>
          </w:p>
        </w:tc>
        <w:tc>
          <w:tcPr>
            <w:tcW w:w="1795" w:type="dxa"/>
            <w:tcBorders>
              <w:top w:val="single" w:sz="4" w:space="0" w:color="BFBFBF"/>
              <w:left w:val="single" w:sz="4" w:space="0" w:color="BFBFBF"/>
              <w:bottom w:val="single" w:sz="4" w:space="0" w:color="BFBFBF"/>
              <w:right w:val="single" w:sz="4" w:space="0" w:color="BFBFBF"/>
            </w:tcBorders>
            <w:hideMark/>
          </w:tcPr>
          <w:p w:rsidR="00A23C1F" w:rsidRPr="008B03C1" w:rsidRDefault="00A23C1F" w:rsidP="008E3512">
            <w:pPr>
              <w:pStyle w:val="Default"/>
              <w:spacing w:line="276" w:lineRule="auto"/>
              <w:jc w:val="both"/>
              <w:rPr>
                <w:rFonts w:ascii="Times New Roman" w:hAnsi="Times New Roman" w:cs="Times New Roman"/>
                <w:b/>
                <w:bCs/>
                <w:sz w:val="20"/>
                <w:szCs w:val="20"/>
              </w:rPr>
            </w:pPr>
            <w:r w:rsidRPr="008B03C1">
              <w:rPr>
                <w:rFonts w:ascii="Times New Roman" w:hAnsi="Times New Roman" w:cs="Times New Roman"/>
                <w:b/>
                <w:bCs/>
                <w:sz w:val="20"/>
                <w:szCs w:val="20"/>
              </w:rPr>
              <w:t>Target</w:t>
            </w:r>
          </w:p>
        </w:tc>
        <w:tc>
          <w:tcPr>
            <w:tcW w:w="2364" w:type="dxa"/>
            <w:tcBorders>
              <w:top w:val="single" w:sz="4" w:space="0" w:color="BFBFBF"/>
              <w:left w:val="single" w:sz="4" w:space="0" w:color="BFBFBF"/>
              <w:bottom w:val="single" w:sz="4" w:space="0" w:color="BFBFBF"/>
              <w:right w:val="single" w:sz="4" w:space="0" w:color="BFBFBF"/>
            </w:tcBorders>
            <w:hideMark/>
          </w:tcPr>
          <w:p w:rsidR="00A23C1F" w:rsidRPr="008B03C1" w:rsidRDefault="00A23C1F" w:rsidP="008E3512">
            <w:pPr>
              <w:pStyle w:val="Default"/>
              <w:spacing w:line="276" w:lineRule="auto"/>
              <w:jc w:val="both"/>
              <w:rPr>
                <w:rFonts w:ascii="Times New Roman" w:hAnsi="Times New Roman" w:cs="Times New Roman"/>
                <w:b/>
                <w:bCs/>
                <w:sz w:val="20"/>
                <w:szCs w:val="20"/>
              </w:rPr>
            </w:pPr>
            <w:r w:rsidRPr="008B03C1">
              <w:rPr>
                <w:rFonts w:ascii="Times New Roman" w:hAnsi="Times New Roman" w:cs="Times New Roman"/>
                <w:b/>
                <w:bCs/>
                <w:sz w:val="20"/>
                <w:szCs w:val="20"/>
              </w:rPr>
              <w:t>U.O. coinvolta/e</w:t>
            </w:r>
          </w:p>
        </w:tc>
      </w:tr>
      <w:tr w:rsidR="00AF1F6A" w:rsidRPr="008B03C1" w:rsidTr="00CF7ED6">
        <w:tc>
          <w:tcPr>
            <w:tcW w:w="1755" w:type="dxa"/>
            <w:tcBorders>
              <w:top w:val="single" w:sz="4" w:space="0" w:color="BFBFBF"/>
              <w:left w:val="single" w:sz="4" w:space="0" w:color="BFBFBF"/>
              <w:bottom w:val="single" w:sz="4" w:space="0" w:color="BFBFBF"/>
              <w:right w:val="single" w:sz="4" w:space="0" w:color="BFBFBF"/>
            </w:tcBorders>
            <w:shd w:val="clear" w:color="auto" w:fill="F2F2F2"/>
          </w:tcPr>
          <w:p w:rsidR="00A23C1F" w:rsidRPr="008B03C1" w:rsidRDefault="00CF7ED6" w:rsidP="00E82A35">
            <w:pPr>
              <w:pStyle w:val="Default"/>
              <w:spacing w:line="276" w:lineRule="auto"/>
              <w:rPr>
                <w:rFonts w:ascii="Times New Roman" w:hAnsi="Times New Roman" w:cs="Times New Roman"/>
                <w:bCs/>
                <w:sz w:val="20"/>
                <w:szCs w:val="20"/>
              </w:rPr>
            </w:pPr>
            <w:r w:rsidRPr="008B03C1">
              <w:rPr>
                <w:rFonts w:ascii="Times New Roman" w:hAnsi="Times New Roman" w:cs="Times New Roman"/>
                <w:bCs/>
                <w:sz w:val="20"/>
                <w:szCs w:val="20"/>
              </w:rPr>
              <w:t xml:space="preserve">Prevenire </w:t>
            </w:r>
            <w:r w:rsidR="00A23C1F" w:rsidRPr="008B03C1">
              <w:rPr>
                <w:rFonts w:ascii="Times New Roman" w:hAnsi="Times New Roman" w:cs="Times New Roman"/>
                <w:bCs/>
                <w:sz w:val="20"/>
                <w:szCs w:val="20"/>
              </w:rPr>
              <w:t>la corruzione e miglioramento della trasparenza</w:t>
            </w:r>
          </w:p>
          <w:p w:rsidR="00A23C1F" w:rsidRPr="008B03C1" w:rsidRDefault="00A23C1F" w:rsidP="00E82A35">
            <w:pPr>
              <w:pStyle w:val="Default"/>
              <w:spacing w:line="276" w:lineRule="auto"/>
              <w:rPr>
                <w:rFonts w:ascii="Times New Roman" w:hAnsi="Times New Roman" w:cs="Times New Roman"/>
                <w:bCs/>
                <w:sz w:val="20"/>
                <w:szCs w:val="20"/>
              </w:rPr>
            </w:pPr>
          </w:p>
          <w:p w:rsidR="00A23C1F" w:rsidRPr="008B03C1" w:rsidRDefault="00A23C1F" w:rsidP="00E82A35">
            <w:pPr>
              <w:pStyle w:val="Default"/>
              <w:spacing w:line="276" w:lineRule="auto"/>
              <w:rPr>
                <w:rFonts w:ascii="Times New Roman" w:hAnsi="Times New Roman" w:cs="Times New Roman"/>
                <w:bCs/>
                <w:sz w:val="20"/>
                <w:szCs w:val="20"/>
              </w:rPr>
            </w:pPr>
          </w:p>
        </w:tc>
        <w:tc>
          <w:tcPr>
            <w:tcW w:w="1960" w:type="dxa"/>
            <w:tcBorders>
              <w:top w:val="single" w:sz="4" w:space="0" w:color="BFBFBF"/>
              <w:left w:val="single" w:sz="4" w:space="0" w:color="BFBFBF"/>
              <w:bottom w:val="single" w:sz="4" w:space="0" w:color="BFBFBF"/>
              <w:right w:val="single" w:sz="4" w:space="0" w:color="BFBFBF"/>
            </w:tcBorders>
            <w:shd w:val="clear" w:color="auto" w:fill="F2F2F2"/>
            <w:hideMark/>
          </w:tcPr>
          <w:p w:rsidR="00A23C1F" w:rsidRPr="008B03C1" w:rsidRDefault="00A23C1F" w:rsidP="00E82A35">
            <w:pPr>
              <w:pStyle w:val="Default"/>
              <w:spacing w:line="276" w:lineRule="auto"/>
              <w:rPr>
                <w:rFonts w:ascii="Times New Roman" w:hAnsi="Times New Roman" w:cs="Times New Roman"/>
                <w:sz w:val="20"/>
                <w:szCs w:val="20"/>
              </w:rPr>
            </w:pPr>
            <w:r w:rsidRPr="008B03C1">
              <w:rPr>
                <w:rFonts w:ascii="Times New Roman" w:hAnsi="Times New Roman" w:cs="Times New Roman"/>
                <w:sz w:val="20"/>
                <w:szCs w:val="20"/>
              </w:rPr>
              <w:t xml:space="preserve">Rilevazione dei procedimenti distinti per ciascun ufficio e pubblicazione nel sito istituzionale dell’Ente </w:t>
            </w:r>
          </w:p>
        </w:tc>
        <w:tc>
          <w:tcPr>
            <w:tcW w:w="1754" w:type="dxa"/>
            <w:tcBorders>
              <w:top w:val="single" w:sz="4" w:space="0" w:color="BFBFBF"/>
              <w:left w:val="single" w:sz="4" w:space="0" w:color="BFBFBF"/>
              <w:bottom w:val="single" w:sz="4" w:space="0" w:color="BFBFBF"/>
              <w:right w:val="single" w:sz="4" w:space="0" w:color="BFBFBF"/>
            </w:tcBorders>
            <w:shd w:val="clear" w:color="auto" w:fill="F2F2F2"/>
            <w:hideMark/>
          </w:tcPr>
          <w:p w:rsidR="00A44133" w:rsidRDefault="007737DE" w:rsidP="00E82A35">
            <w:pPr>
              <w:pStyle w:val="Default"/>
              <w:spacing w:line="276" w:lineRule="auto"/>
              <w:rPr>
                <w:rFonts w:ascii="Times New Roman" w:hAnsi="Times New Roman" w:cs="Times New Roman"/>
                <w:sz w:val="20"/>
                <w:szCs w:val="20"/>
              </w:rPr>
            </w:pPr>
            <w:r>
              <w:rPr>
                <w:rFonts w:ascii="Times New Roman" w:hAnsi="Times New Roman" w:cs="Times New Roman"/>
                <w:sz w:val="20"/>
                <w:szCs w:val="20"/>
              </w:rPr>
              <w:t>n.</w:t>
            </w:r>
            <w:r w:rsidR="00A23C1F" w:rsidRPr="008B03C1">
              <w:rPr>
                <w:rFonts w:ascii="Times New Roman" w:hAnsi="Times New Roman" w:cs="Times New Roman"/>
                <w:sz w:val="20"/>
                <w:szCs w:val="20"/>
              </w:rPr>
              <w:t xml:space="preserve"> procedimenti mappati </w:t>
            </w:r>
            <w:r w:rsidR="008867DE">
              <w:rPr>
                <w:rFonts w:ascii="Times New Roman" w:hAnsi="Times New Roman" w:cs="Times New Roman"/>
                <w:sz w:val="20"/>
                <w:szCs w:val="20"/>
              </w:rPr>
              <w:t xml:space="preserve"> verificati e </w:t>
            </w:r>
            <w:r w:rsidR="00A44133">
              <w:rPr>
                <w:rFonts w:ascii="Times New Roman" w:hAnsi="Times New Roman" w:cs="Times New Roman"/>
                <w:sz w:val="20"/>
                <w:szCs w:val="20"/>
              </w:rPr>
              <w:t>aggiornati</w:t>
            </w:r>
          </w:p>
          <w:p w:rsidR="00A23C1F" w:rsidRPr="008B03C1" w:rsidRDefault="00A23C1F" w:rsidP="00E82A35">
            <w:pPr>
              <w:pStyle w:val="Default"/>
              <w:spacing w:line="276" w:lineRule="auto"/>
              <w:rPr>
                <w:rFonts w:ascii="Times New Roman" w:hAnsi="Times New Roman" w:cs="Times New Roman"/>
                <w:sz w:val="20"/>
                <w:szCs w:val="20"/>
              </w:rPr>
            </w:pPr>
            <w:r w:rsidRPr="008B03C1">
              <w:rPr>
                <w:rFonts w:ascii="Times New Roman" w:hAnsi="Times New Roman" w:cs="Times New Roman"/>
                <w:sz w:val="20"/>
                <w:szCs w:val="20"/>
              </w:rPr>
              <w:t>entro il 31.12.201</w:t>
            </w:r>
            <w:r w:rsidR="008867DE">
              <w:rPr>
                <w:rFonts w:ascii="Times New Roman" w:hAnsi="Times New Roman" w:cs="Times New Roman"/>
                <w:sz w:val="20"/>
                <w:szCs w:val="20"/>
              </w:rPr>
              <w:t>9</w:t>
            </w:r>
          </w:p>
        </w:tc>
        <w:tc>
          <w:tcPr>
            <w:tcW w:w="1795" w:type="dxa"/>
            <w:tcBorders>
              <w:top w:val="single" w:sz="4" w:space="0" w:color="BFBFBF"/>
              <w:left w:val="single" w:sz="4" w:space="0" w:color="BFBFBF"/>
              <w:bottom w:val="single" w:sz="4" w:space="0" w:color="BFBFBF"/>
              <w:right w:val="single" w:sz="4" w:space="0" w:color="BFBFBF"/>
            </w:tcBorders>
            <w:shd w:val="clear" w:color="auto" w:fill="F2F2F2"/>
            <w:hideMark/>
          </w:tcPr>
          <w:p w:rsidR="00A23C1F" w:rsidRPr="008B03C1" w:rsidRDefault="008867DE" w:rsidP="008E3512">
            <w:pPr>
              <w:pStyle w:val="Default"/>
              <w:spacing w:line="276" w:lineRule="auto"/>
              <w:jc w:val="both"/>
              <w:rPr>
                <w:rFonts w:ascii="Times New Roman" w:hAnsi="Times New Roman" w:cs="Times New Roman"/>
                <w:sz w:val="20"/>
                <w:szCs w:val="20"/>
              </w:rPr>
            </w:pPr>
            <w:r w:rsidRPr="00C94586">
              <w:rPr>
                <w:rFonts w:ascii="Times New Roman" w:hAnsi="Times New Roman" w:cs="Times New Roman"/>
                <w:sz w:val="20"/>
                <w:szCs w:val="20"/>
              </w:rPr>
              <w:t xml:space="preserve">n. </w:t>
            </w:r>
            <w:r w:rsidR="00C94586">
              <w:rPr>
                <w:rFonts w:ascii="Times New Roman" w:hAnsi="Times New Roman" w:cs="Times New Roman"/>
                <w:sz w:val="20"/>
                <w:szCs w:val="20"/>
              </w:rPr>
              <w:t>300</w:t>
            </w:r>
          </w:p>
        </w:tc>
        <w:tc>
          <w:tcPr>
            <w:tcW w:w="2364" w:type="dxa"/>
            <w:tcBorders>
              <w:top w:val="single" w:sz="4" w:space="0" w:color="BFBFBF"/>
              <w:left w:val="single" w:sz="4" w:space="0" w:color="BFBFBF"/>
              <w:bottom w:val="single" w:sz="4" w:space="0" w:color="BFBFBF"/>
              <w:right w:val="single" w:sz="4" w:space="0" w:color="BFBFBF"/>
            </w:tcBorders>
            <w:shd w:val="clear" w:color="auto" w:fill="F2F2F2"/>
          </w:tcPr>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b/>
                <w:sz w:val="20"/>
                <w:szCs w:val="20"/>
              </w:rPr>
            </w:pPr>
            <w:r w:rsidRPr="008B03C1">
              <w:rPr>
                <w:rFonts w:ascii="Times New Roman" w:hAnsi="Times New Roman" w:cs="Times New Roman"/>
                <w:b/>
                <w:sz w:val="20"/>
                <w:szCs w:val="20"/>
              </w:rPr>
              <w:t>Servizio Tecnico</w:t>
            </w:r>
          </w:p>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b/>
                <w:sz w:val="20"/>
                <w:szCs w:val="20"/>
              </w:rPr>
              <w:t>N. 1 unità</w:t>
            </w:r>
            <w:r w:rsidRPr="008B03C1">
              <w:rPr>
                <w:rFonts w:ascii="Times New Roman" w:hAnsi="Times New Roman" w:cs="Times New Roman"/>
                <w:sz w:val="20"/>
                <w:szCs w:val="20"/>
              </w:rPr>
              <w:t xml:space="preserve"> Istr. Tecnico</w:t>
            </w:r>
          </w:p>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b/>
                <w:sz w:val="20"/>
                <w:szCs w:val="20"/>
              </w:rPr>
            </w:pPr>
            <w:r w:rsidRPr="008B03C1">
              <w:rPr>
                <w:rFonts w:ascii="Times New Roman" w:hAnsi="Times New Roman" w:cs="Times New Roman"/>
                <w:b/>
                <w:sz w:val="20"/>
                <w:szCs w:val="20"/>
              </w:rPr>
              <w:t xml:space="preserve">Servizio Amministrativo </w:t>
            </w:r>
          </w:p>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b/>
                <w:sz w:val="20"/>
                <w:szCs w:val="20"/>
              </w:rPr>
            </w:pPr>
            <w:r w:rsidRPr="008B03C1">
              <w:rPr>
                <w:rFonts w:ascii="Times New Roman" w:hAnsi="Times New Roman" w:cs="Times New Roman"/>
                <w:b/>
                <w:sz w:val="20"/>
                <w:szCs w:val="20"/>
              </w:rPr>
              <w:t>N. 4 unità</w:t>
            </w:r>
          </w:p>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sz w:val="20"/>
                <w:szCs w:val="20"/>
              </w:rPr>
              <w:t>N. 1 Istrut.Dir. Servizi Demografici</w:t>
            </w:r>
          </w:p>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sz w:val="20"/>
                <w:szCs w:val="20"/>
              </w:rPr>
              <w:t>N. 1 Istr.Dirett. Servizi Sociali</w:t>
            </w:r>
          </w:p>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sz w:val="20"/>
                <w:szCs w:val="20"/>
              </w:rPr>
              <w:t>N. 1 Istr. Tributi-P.I. ecc.</w:t>
            </w:r>
          </w:p>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sz w:val="20"/>
                <w:szCs w:val="20"/>
              </w:rPr>
              <w:t>N.1 Polizia Locale</w:t>
            </w:r>
          </w:p>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b/>
                <w:sz w:val="20"/>
                <w:szCs w:val="20"/>
              </w:rPr>
            </w:pPr>
            <w:r w:rsidRPr="008B03C1">
              <w:rPr>
                <w:rFonts w:ascii="Times New Roman" w:hAnsi="Times New Roman" w:cs="Times New Roman"/>
                <w:b/>
                <w:sz w:val="20"/>
                <w:szCs w:val="20"/>
              </w:rPr>
              <w:t>Servizio Finanziario</w:t>
            </w:r>
          </w:p>
          <w:p w:rsidR="00A23C1F" w:rsidRPr="008B03C1" w:rsidRDefault="00A23C1F" w:rsidP="009D77A5">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b/>
                <w:sz w:val="20"/>
                <w:szCs w:val="20"/>
              </w:rPr>
              <w:t>N.1 unità</w:t>
            </w:r>
            <w:r w:rsidRPr="008B03C1">
              <w:rPr>
                <w:rFonts w:ascii="Times New Roman" w:hAnsi="Times New Roman" w:cs="Times New Roman"/>
                <w:sz w:val="20"/>
                <w:szCs w:val="20"/>
              </w:rPr>
              <w:t xml:space="preserve"> Istr. Contabile</w:t>
            </w:r>
          </w:p>
        </w:tc>
      </w:tr>
      <w:tr w:rsidR="00AF1F6A" w:rsidRPr="008B03C1" w:rsidTr="00CF7ED6">
        <w:tc>
          <w:tcPr>
            <w:tcW w:w="1755" w:type="dxa"/>
            <w:tcBorders>
              <w:top w:val="single" w:sz="4" w:space="0" w:color="BFBFBF"/>
              <w:left w:val="single" w:sz="4" w:space="0" w:color="BFBFBF"/>
              <w:bottom w:val="single" w:sz="4" w:space="0" w:color="BFBFBF"/>
              <w:right w:val="single" w:sz="4" w:space="0" w:color="BFBFBF"/>
            </w:tcBorders>
          </w:tcPr>
          <w:p w:rsidR="00A23C1F" w:rsidRPr="008B03C1" w:rsidRDefault="00CF7ED6" w:rsidP="00E82A35">
            <w:pPr>
              <w:pStyle w:val="Default"/>
              <w:spacing w:line="276" w:lineRule="auto"/>
              <w:rPr>
                <w:rFonts w:ascii="Times New Roman" w:hAnsi="Times New Roman" w:cs="Times New Roman"/>
                <w:bCs/>
                <w:sz w:val="20"/>
                <w:szCs w:val="20"/>
              </w:rPr>
            </w:pPr>
            <w:r w:rsidRPr="008B03C1">
              <w:rPr>
                <w:rFonts w:ascii="Times New Roman" w:hAnsi="Times New Roman" w:cs="Times New Roman"/>
                <w:bCs/>
                <w:sz w:val="20"/>
                <w:szCs w:val="20"/>
              </w:rPr>
              <w:t xml:space="preserve">Digitalizzare </w:t>
            </w:r>
            <w:r w:rsidR="00A23C1F" w:rsidRPr="008B03C1">
              <w:rPr>
                <w:rFonts w:ascii="Times New Roman" w:hAnsi="Times New Roman" w:cs="Times New Roman"/>
                <w:bCs/>
                <w:sz w:val="20"/>
                <w:szCs w:val="20"/>
              </w:rPr>
              <w:t xml:space="preserve">i procedimenti riguardanti gli atti amministrativi fondamentali dell’Ente: Delibere Giunta e Consiglio, Determinazioni Responsabili dei Servizi - Ordinanze, </w:t>
            </w:r>
          </w:p>
        </w:tc>
        <w:tc>
          <w:tcPr>
            <w:tcW w:w="1960" w:type="dxa"/>
            <w:tcBorders>
              <w:top w:val="single" w:sz="4" w:space="0" w:color="BFBFBF"/>
              <w:left w:val="single" w:sz="4" w:space="0" w:color="BFBFBF"/>
              <w:bottom w:val="single" w:sz="4" w:space="0" w:color="BFBFBF"/>
              <w:right w:val="single" w:sz="4" w:space="0" w:color="BFBFBF"/>
            </w:tcBorders>
            <w:hideMark/>
          </w:tcPr>
          <w:p w:rsidR="00A23C1F" w:rsidRPr="008B03C1" w:rsidRDefault="00A23C1F" w:rsidP="00E82A35">
            <w:pPr>
              <w:pStyle w:val="Default"/>
              <w:spacing w:line="276" w:lineRule="auto"/>
              <w:rPr>
                <w:rFonts w:ascii="Times New Roman" w:hAnsi="Times New Roman" w:cs="Times New Roman"/>
                <w:sz w:val="20"/>
                <w:szCs w:val="20"/>
              </w:rPr>
            </w:pPr>
            <w:r w:rsidRPr="008B03C1">
              <w:rPr>
                <w:rFonts w:ascii="Times New Roman" w:hAnsi="Times New Roman" w:cs="Times New Roman"/>
                <w:sz w:val="20"/>
                <w:szCs w:val="20"/>
              </w:rPr>
              <w:t>Completamento di ciascun processo di digitalizzazione per gli atti amministrativi fondamentali</w:t>
            </w:r>
          </w:p>
        </w:tc>
        <w:tc>
          <w:tcPr>
            <w:tcW w:w="1754" w:type="dxa"/>
            <w:tcBorders>
              <w:top w:val="single" w:sz="4" w:space="0" w:color="BFBFBF"/>
              <w:left w:val="single" w:sz="4" w:space="0" w:color="BFBFBF"/>
              <w:bottom w:val="single" w:sz="4" w:space="0" w:color="BFBFBF"/>
              <w:right w:val="single" w:sz="4" w:space="0" w:color="BFBFBF"/>
            </w:tcBorders>
            <w:hideMark/>
          </w:tcPr>
          <w:p w:rsidR="00A23C1F" w:rsidRPr="008B03C1" w:rsidRDefault="007737DE" w:rsidP="00E82A35">
            <w:pPr>
              <w:pStyle w:val="Default"/>
              <w:spacing w:line="276" w:lineRule="auto"/>
              <w:rPr>
                <w:rFonts w:ascii="Times New Roman" w:hAnsi="Times New Roman" w:cs="Times New Roman"/>
                <w:sz w:val="20"/>
                <w:szCs w:val="20"/>
              </w:rPr>
            </w:pPr>
            <w:r>
              <w:rPr>
                <w:rFonts w:ascii="Times New Roman" w:hAnsi="Times New Roman" w:cs="Times New Roman"/>
                <w:sz w:val="20"/>
                <w:szCs w:val="20"/>
              </w:rPr>
              <w:t>n.</w:t>
            </w:r>
            <w:r w:rsidR="00C94586">
              <w:rPr>
                <w:rFonts w:ascii="Times New Roman" w:hAnsi="Times New Roman" w:cs="Times New Roman"/>
                <w:sz w:val="20"/>
                <w:szCs w:val="20"/>
              </w:rPr>
              <w:t xml:space="preserve"> procedimenti digitalizzati </w:t>
            </w:r>
            <w:r w:rsidR="00A23C1F" w:rsidRPr="008B03C1">
              <w:rPr>
                <w:rFonts w:ascii="Times New Roman" w:hAnsi="Times New Roman" w:cs="Times New Roman"/>
                <w:sz w:val="20"/>
                <w:szCs w:val="20"/>
              </w:rPr>
              <w:t>entro il 31.12.201</w:t>
            </w:r>
            <w:r w:rsidR="008867DE">
              <w:rPr>
                <w:rFonts w:ascii="Times New Roman" w:hAnsi="Times New Roman" w:cs="Times New Roman"/>
                <w:sz w:val="20"/>
                <w:szCs w:val="20"/>
              </w:rPr>
              <w:t>9</w:t>
            </w:r>
          </w:p>
        </w:tc>
        <w:tc>
          <w:tcPr>
            <w:tcW w:w="1795" w:type="dxa"/>
            <w:tcBorders>
              <w:top w:val="single" w:sz="4" w:space="0" w:color="BFBFBF"/>
              <w:left w:val="single" w:sz="4" w:space="0" w:color="BFBFBF"/>
              <w:bottom w:val="single" w:sz="4" w:space="0" w:color="BFBFBF"/>
              <w:right w:val="single" w:sz="4" w:space="0" w:color="BFBFBF"/>
            </w:tcBorders>
            <w:hideMark/>
          </w:tcPr>
          <w:p w:rsidR="00A23C1F" w:rsidRPr="008B03C1" w:rsidRDefault="003A7C27" w:rsidP="00C94586">
            <w:pPr>
              <w:pStyle w:val="Default"/>
              <w:spacing w:line="276" w:lineRule="auto"/>
              <w:jc w:val="both"/>
              <w:rPr>
                <w:rFonts w:ascii="Times New Roman" w:hAnsi="Times New Roman" w:cs="Times New Roman"/>
                <w:sz w:val="20"/>
                <w:szCs w:val="20"/>
              </w:rPr>
            </w:pPr>
            <w:r>
              <w:rPr>
                <w:rFonts w:ascii="Times New Roman" w:hAnsi="Times New Roman" w:cs="Times New Roman"/>
                <w:sz w:val="20"/>
                <w:szCs w:val="20"/>
              </w:rPr>
              <w:t>n</w:t>
            </w:r>
            <w:r w:rsidR="008867DE">
              <w:rPr>
                <w:rFonts w:ascii="Times New Roman" w:hAnsi="Times New Roman" w:cs="Times New Roman"/>
                <w:sz w:val="20"/>
                <w:szCs w:val="20"/>
              </w:rPr>
              <w:t xml:space="preserve">. </w:t>
            </w:r>
            <w:r w:rsidR="00C94586">
              <w:rPr>
                <w:rFonts w:ascii="Times New Roman" w:hAnsi="Times New Roman" w:cs="Times New Roman"/>
                <w:sz w:val="20"/>
                <w:szCs w:val="20"/>
              </w:rPr>
              <w:t>500</w:t>
            </w:r>
          </w:p>
        </w:tc>
        <w:tc>
          <w:tcPr>
            <w:tcW w:w="2364" w:type="dxa"/>
            <w:tcBorders>
              <w:top w:val="single" w:sz="4" w:space="0" w:color="BFBFBF"/>
              <w:left w:val="single" w:sz="4" w:space="0" w:color="BFBFBF"/>
              <w:bottom w:val="single" w:sz="4" w:space="0" w:color="BFBFBF"/>
              <w:right w:val="single" w:sz="4" w:space="0" w:color="BFBFBF"/>
            </w:tcBorders>
            <w:hideMark/>
          </w:tcPr>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b/>
                <w:sz w:val="20"/>
                <w:szCs w:val="20"/>
              </w:rPr>
            </w:pPr>
            <w:r w:rsidRPr="008B03C1">
              <w:rPr>
                <w:rFonts w:ascii="Times New Roman" w:hAnsi="Times New Roman" w:cs="Times New Roman"/>
                <w:b/>
                <w:sz w:val="20"/>
                <w:szCs w:val="20"/>
              </w:rPr>
              <w:t>Servizio Tecnico</w:t>
            </w:r>
          </w:p>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b/>
                <w:sz w:val="20"/>
                <w:szCs w:val="20"/>
              </w:rPr>
              <w:t>N. 1 unità</w:t>
            </w:r>
            <w:r w:rsidRPr="008B03C1">
              <w:rPr>
                <w:rFonts w:ascii="Times New Roman" w:hAnsi="Times New Roman" w:cs="Times New Roman"/>
                <w:sz w:val="20"/>
                <w:szCs w:val="20"/>
              </w:rPr>
              <w:t xml:space="preserve"> Istr. Tecnico</w:t>
            </w:r>
          </w:p>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b/>
                <w:sz w:val="20"/>
                <w:szCs w:val="20"/>
              </w:rPr>
            </w:pPr>
            <w:r w:rsidRPr="008B03C1">
              <w:rPr>
                <w:rFonts w:ascii="Times New Roman" w:hAnsi="Times New Roman" w:cs="Times New Roman"/>
                <w:b/>
                <w:sz w:val="20"/>
                <w:szCs w:val="20"/>
              </w:rPr>
              <w:t xml:space="preserve">Servizio Amministrativo </w:t>
            </w:r>
          </w:p>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b/>
                <w:sz w:val="20"/>
                <w:szCs w:val="20"/>
              </w:rPr>
            </w:pPr>
            <w:r w:rsidRPr="008B03C1">
              <w:rPr>
                <w:rFonts w:ascii="Times New Roman" w:hAnsi="Times New Roman" w:cs="Times New Roman"/>
                <w:b/>
                <w:sz w:val="20"/>
                <w:szCs w:val="20"/>
              </w:rPr>
              <w:t>N. 4 unità</w:t>
            </w:r>
          </w:p>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sz w:val="20"/>
                <w:szCs w:val="20"/>
              </w:rPr>
              <w:t>N. 1 Istrut.Dir. Servizi Demografici</w:t>
            </w:r>
          </w:p>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sz w:val="20"/>
                <w:szCs w:val="20"/>
              </w:rPr>
              <w:t>N. 1 Istr.Dirett. Servizi Sociali</w:t>
            </w:r>
          </w:p>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sz w:val="20"/>
                <w:szCs w:val="20"/>
              </w:rPr>
              <w:t>N. 1 Istr. Tributi-P.I. ecc.</w:t>
            </w:r>
          </w:p>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sz w:val="20"/>
                <w:szCs w:val="20"/>
              </w:rPr>
              <w:t>N.1 Polizia Locale</w:t>
            </w:r>
          </w:p>
          <w:p w:rsidR="00A23C1F" w:rsidRPr="008B03C1"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b/>
                <w:sz w:val="20"/>
                <w:szCs w:val="20"/>
              </w:rPr>
            </w:pPr>
            <w:r w:rsidRPr="008B03C1">
              <w:rPr>
                <w:rFonts w:ascii="Times New Roman" w:hAnsi="Times New Roman" w:cs="Times New Roman"/>
                <w:b/>
                <w:sz w:val="20"/>
                <w:szCs w:val="20"/>
              </w:rPr>
              <w:t>Servizio Finanziario</w:t>
            </w:r>
          </w:p>
          <w:p w:rsidR="00A23C1F" w:rsidRPr="008B03C1" w:rsidRDefault="00A23C1F" w:rsidP="009D77A5">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b/>
                <w:sz w:val="20"/>
                <w:szCs w:val="20"/>
              </w:rPr>
              <w:t>N.1 unità</w:t>
            </w:r>
            <w:r w:rsidRPr="008B03C1">
              <w:rPr>
                <w:rFonts w:ascii="Times New Roman" w:hAnsi="Times New Roman" w:cs="Times New Roman"/>
                <w:sz w:val="20"/>
                <w:szCs w:val="20"/>
              </w:rPr>
              <w:t xml:space="preserve"> Istr. Contabile</w:t>
            </w:r>
          </w:p>
        </w:tc>
      </w:tr>
      <w:tr w:rsidR="00C94586" w:rsidRPr="008B03C1" w:rsidTr="00CF7ED6">
        <w:tc>
          <w:tcPr>
            <w:tcW w:w="1755" w:type="dxa"/>
            <w:tcBorders>
              <w:top w:val="single" w:sz="4" w:space="0" w:color="BFBFBF"/>
              <w:left w:val="single" w:sz="4" w:space="0" w:color="BFBFBF"/>
              <w:bottom w:val="single" w:sz="4" w:space="0" w:color="BFBFBF"/>
              <w:right w:val="single" w:sz="4" w:space="0" w:color="BFBFBF"/>
            </w:tcBorders>
          </w:tcPr>
          <w:p w:rsidR="00C94586" w:rsidRPr="00000C9D" w:rsidRDefault="00C94586" w:rsidP="00C94586">
            <w:pPr>
              <w:pStyle w:val="Default"/>
              <w:spacing w:line="276" w:lineRule="auto"/>
              <w:rPr>
                <w:rFonts w:ascii="Times New Roman" w:hAnsi="Times New Roman" w:cs="Times New Roman"/>
                <w:bCs/>
                <w:sz w:val="20"/>
                <w:szCs w:val="20"/>
              </w:rPr>
            </w:pPr>
            <w:r w:rsidRPr="00000C9D">
              <w:rPr>
                <w:rFonts w:ascii="Times New Roman" w:hAnsi="Times New Roman" w:cs="Times New Roman"/>
                <w:bCs/>
                <w:sz w:val="20"/>
                <w:szCs w:val="20"/>
              </w:rPr>
              <w:t xml:space="preserve">Firma digitale dei procedimenti riguardanti gli atti amministrativi fondamentali dell’Ente: Delibere Giunta e Consiglio, Determinazioni Responsabili dei Servizi - Ordinanze, </w:t>
            </w:r>
          </w:p>
        </w:tc>
        <w:tc>
          <w:tcPr>
            <w:tcW w:w="1960" w:type="dxa"/>
            <w:tcBorders>
              <w:top w:val="single" w:sz="4" w:space="0" w:color="BFBFBF"/>
              <w:left w:val="single" w:sz="4" w:space="0" w:color="BFBFBF"/>
              <w:bottom w:val="single" w:sz="4" w:space="0" w:color="BFBFBF"/>
              <w:right w:val="single" w:sz="4" w:space="0" w:color="BFBFBF"/>
            </w:tcBorders>
            <w:hideMark/>
          </w:tcPr>
          <w:p w:rsidR="00C94586" w:rsidRPr="00000C9D" w:rsidRDefault="00C94586" w:rsidP="00C94586">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Completamento di ciascun processo di firma digitale per gli atti amministrativi fondamentali</w:t>
            </w:r>
          </w:p>
        </w:tc>
        <w:tc>
          <w:tcPr>
            <w:tcW w:w="1754" w:type="dxa"/>
            <w:tcBorders>
              <w:top w:val="single" w:sz="4" w:space="0" w:color="BFBFBF"/>
              <w:left w:val="single" w:sz="4" w:space="0" w:color="BFBFBF"/>
              <w:bottom w:val="single" w:sz="4" w:space="0" w:color="BFBFBF"/>
              <w:right w:val="single" w:sz="4" w:space="0" w:color="BFBFBF"/>
            </w:tcBorders>
            <w:hideMark/>
          </w:tcPr>
          <w:p w:rsidR="00C94586" w:rsidRPr="00000C9D" w:rsidRDefault="00C94586" w:rsidP="00C94586">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n. procedimenti firmati digitalmente  entro il 31.12.2019</w:t>
            </w:r>
          </w:p>
        </w:tc>
        <w:tc>
          <w:tcPr>
            <w:tcW w:w="1795" w:type="dxa"/>
            <w:tcBorders>
              <w:top w:val="single" w:sz="4" w:space="0" w:color="BFBFBF"/>
              <w:left w:val="single" w:sz="4" w:space="0" w:color="BFBFBF"/>
              <w:bottom w:val="single" w:sz="4" w:space="0" w:color="BFBFBF"/>
              <w:right w:val="single" w:sz="4" w:space="0" w:color="BFBFBF"/>
            </w:tcBorders>
            <w:hideMark/>
          </w:tcPr>
          <w:p w:rsidR="00C94586" w:rsidRPr="00000C9D" w:rsidRDefault="00C94586" w:rsidP="00C94586">
            <w:pPr>
              <w:pStyle w:val="Default"/>
              <w:spacing w:line="276" w:lineRule="auto"/>
              <w:jc w:val="both"/>
              <w:rPr>
                <w:rFonts w:ascii="Times New Roman" w:hAnsi="Times New Roman" w:cs="Times New Roman"/>
                <w:sz w:val="20"/>
                <w:szCs w:val="20"/>
              </w:rPr>
            </w:pPr>
            <w:r w:rsidRPr="00000C9D">
              <w:rPr>
                <w:rFonts w:ascii="Times New Roman" w:hAnsi="Times New Roman" w:cs="Times New Roman"/>
                <w:sz w:val="20"/>
                <w:szCs w:val="20"/>
              </w:rPr>
              <w:t>n. 500</w:t>
            </w:r>
          </w:p>
        </w:tc>
        <w:tc>
          <w:tcPr>
            <w:tcW w:w="2364" w:type="dxa"/>
            <w:tcBorders>
              <w:top w:val="single" w:sz="4" w:space="0" w:color="BFBFBF"/>
              <w:left w:val="single" w:sz="4" w:space="0" w:color="BFBFBF"/>
              <w:bottom w:val="single" w:sz="4" w:space="0" w:color="BFBFBF"/>
              <w:right w:val="single" w:sz="4" w:space="0" w:color="BFBFBF"/>
            </w:tcBorders>
            <w:hideMark/>
          </w:tcPr>
          <w:p w:rsidR="00C94586" w:rsidRPr="00000C9D" w:rsidRDefault="00C94586" w:rsidP="00C94586">
            <w:pPr>
              <w:pStyle w:val="Default"/>
              <w:numPr>
                <w:ilvl w:val="0"/>
                <w:numId w:val="6"/>
              </w:numPr>
              <w:tabs>
                <w:tab w:val="num" w:pos="301"/>
              </w:tabs>
              <w:spacing w:line="276" w:lineRule="auto"/>
              <w:ind w:left="301" w:hanging="283"/>
              <w:jc w:val="both"/>
              <w:rPr>
                <w:rFonts w:ascii="Times New Roman" w:hAnsi="Times New Roman" w:cs="Times New Roman"/>
                <w:b/>
                <w:sz w:val="20"/>
                <w:szCs w:val="20"/>
              </w:rPr>
            </w:pPr>
            <w:r w:rsidRPr="00000C9D">
              <w:rPr>
                <w:rFonts w:ascii="Times New Roman" w:hAnsi="Times New Roman" w:cs="Times New Roman"/>
                <w:b/>
                <w:sz w:val="20"/>
                <w:szCs w:val="20"/>
              </w:rPr>
              <w:t>Servizio Tecnico</w:t>
            </w:r>
          </w:p>
          <w:p w:rsidR="00C94586" w:rsidRPr="00000C9D" w:rsidRDefault="00C94586" w:rsidP="00C94586">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000C9D">
              <w:rPr>
                <w:rFonts w:ascii="Times New Roman" w:hAnsi="Times New Roman" w:cs="Times New Roman"/>
                <w:b/>
                <w:sz w:val="20"/>
                <w:szCs w:val="20"/>
              </w:rPr>
              <w:t>N. 1 unità</w:t>
            </w:r>
            <w:r w:rsidRPr="00000C9D">
              <w:rPr>
                <w:rFonts w:ascii="Times New Roman" w:hAnsi="Times New Roman" w:cs="Times New Roman"/>
                <w:sz w:val="20"/>
                <w:szCs w:val="20"/>
              </w:rPr>
              <w:t xml:space="preserve"> Istr. Tecnico</w:t>
            </w:r>
          </w:p>
          <w:p w:rsidR="00C94586" w:rsidRPr="00000C9D" w:rsidRDefault="00C94586" w:rsidP="00C94586">
            <w:pPr>
              <w:pStyle w:val="Default"/>
              <w:numPr>
                <w:ilvl w:val="0"/>
                <w:numId w:val="6"/>
              </w:numPr>
              <w:tabs>
                <w:tab w:val="num" w:pos="301"/>
              </w:tabs>
              <w:spacing w:line="276" w:lineRule="auto"/>
              <w:ind w:left="301" w:hanging="283"/>
              <w:jc w:val="both"/>
              <w:rPr>
                <w:rFonts w:ascii="Times New Roman" w:hAnsi="Times New Roman" w:cs="Times New Roman"/>
                <w:b/>
                <w:sz w:val="20"/>
                <w:szCs w:val="20"/>
              </w:rPr>
            </w:pPr>
            <w:r w:rsidRPr="00000C9D">
              <w:rPr>
                <w:rFonts w:ascii="Times New Roman" w:hAnsi="Times New Roman" w:cs="Times New Roman"/>
                <w:b/>
                <w:sz w:val="20"/>
                <w:szCs w:val="20"/>
              </w:rPr>
              <w:t xml:space="preserve">Servizio Amministrativo </w:t>
            </w:r>
          </w:p>
          <w:p w:rsidR="00C94586" w:rsidRPr="00000C9D" w:rsidRDefault="00C94586" w:rsidP="00C94586">
            <w:pPr>
              <w:pStyle w:val="Default"/>
              <w:numPr>
                <w:ilvl w:val="0"/>
                <w:numId w:val="6"/>
              </w:numPr>
              <w:tabs>
                <w:tab w:val="num" w:pos="301"/>
              </w:tabs>
              <w:spacing w:line="276" w:lineRule="auto"/>
              <w:ind w:left="301" w:hanging="283"/>
              <w:jc w:val="both"/>
              <w:rPr>
                <w:rFonts w:ascii="Times New Roman" w:hAnsi="Times New Roman" w:cs="Times New Roman"/>
                <w:b/>
                <w:sz w:val="20"/>
                <w:szCs w:val="20"/>
              </w:rPr>
            </w:pPr>
            <w:r w:rsidRPr="00000C9D">
              <w:rPr>
                <w:rFonts w:ascii="Times New Roman" w:hAnsi="Times New Roman" w:cs="Times New Roman"/>
                <w:b/>
                <w:sz w:val="20"/>
                <w:szCs w:val="20"/>
              </w:rPr>
              <w:t>N. 4 unità</w:t>
            </w:r>
          </w:p>
          <w:p w:rsidR="00C94586" w:rsidRPr="00000C9D" w:rsidRDefault="00C94586" w:rsidP="00C94586">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000C9D">
              <w:rPr>
                <w:rFonts w:ascii="Times New Roman" w:hAnsi="Times New Roman" w:cs="Times New Roman"/>
                <w:sz w:val="20"/>
                <w:szCs w:val="20"/>
              </w:rPr>
              <w:t>N. 1 Istrut.Dir. Servizi Demografici</w:t>
            </w:r>
          </w:p>
          <w:p w:rsidR="00C94586" w:rsidRPr="00000C9D" w:rsidRDefault="00C94586" w:rsidP="00C94586">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000C9D">
              <w:rPr>
                <w:rFonts w:ascii="Times New Roman" w:hAnsi="Times New Roman" w:cs="Times New Roman"/>
                <w:sz w:val="20"/>
                <w:szCs w:val="20"/>
              </w:rPr>
              <w:t>N. 1 Istr.Dirett. Servizi Sociali</w:t>
            </w:r>
          </w:p>
          <w:p w:rsidR="00C94586" w:rsidRPr="00000C9D" w:rsidRDefault="00C94586" w:rsidP="00C94586">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000C9D">
              <w:rPr>
                <w:rFonts w:ascii="Times New Roman" w:hAnsi="Times New Roman" w:cs="Times New Roman"/>
                <w:sz w:val="20"/>
                <w:szCs w:val="20"/>
              </w:rPr>
              <w:t>N. 1 Istr. Tributi-P.I. ecc.</w:t>
            </w:r>
          </w:p>
          <w:p w:rsidR="00C94586" w:rsidRPr="00000C9D" w:rsidRDefault="00C94586" w:rsidP="00C94586">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000C9D">
              <w:rPr>
                <w:rFonts w:ascii="Times New Roman" w:hAnsi="Times New Roman" w:cs="Times New Roman"/>
                <w:sz w:val="20"/>
                <w:szCs w:val="20"/>
              </w:rPr>
              <w:t>N.1 Polizia Locale</w:t>
            </w:r>
          </w:p>
          <w:p w:rsidR="00C94586" w:rsidRPr="00000C9D" w:rsidRDefault="00C94586" w:rsidP="00C94586">
            <w:pPr>
              <w:pStyle w:val="Default"/>
              <w:numPr>
                <w:ilvl w:val="0"/>
                <w:numId w:val="6"/>
              </w:numPr>
              <w:tabs>
                <w:tab w:val="num" w:pos="301"/>
              </w:tabs>
              <w:spacing w:line="276" w:lineRule="auto"/>
              <w:ind w:left="301" w:hanging="283"/>
              <w:jc w:val="both"/>
              <w:rPr>
                <w:rFonts w:ascii="Times New Roman" w:hAnsi="Times New Roman" w:cs="Times New Roman"/>
                <w:b/>
                <w:sz w:val="20"/>
                <w:szCs w:val="20"/>
              </w:rPr>
            </w:pPr>
            <w:r w:rsidRPr="00000C9D">
              <w:rPr>
                <w:rFonts w:ascii="Times New Roman" w:hAnsi="Times New Roman" w:cs="Times New Roman"/>
                <w:b/>
                <w:sz w:val="20"/>
                <w:szCs w:val="20"/>
              </w:rPr>
              <w:t>Servizio Finanziario</w:t>
            </w:r>
          </w:p>
          <w:p w:rsidR="00C94586" w:rsidRPr="00000C9D" w:rsidRDefault="00C94586" w:rsidP="00C94586">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000C9D">
              <w:rPr>
                <w:rFonts w:ascii="Times New Roman" w:hAnsi="Times New Roman" w:cs="Times New Roman"/>
                <w:b/>
                <w:sz w:val="20"/>
                <w:szCs w:val="20"/>
              </w:rPr>
              <w:t>N.1 unità</w:t>
            </w:r>
            <w:r w:rsidRPr="00000C9D">
              <w:rPr>
                <w:rFonts w:ascii="Times New Roman" w:hAnsi="Times New Roman" w:cs="Times New Roman"/>
                <w:sz w:val="20"/>
                <w:szCs w:val="20"/>
              </w:rPr>
              <w:t xml:space="preserve"> Istr. Contabile</w:t>
            </w:r>
          </w:p>
        </w:tc>
      </w:tr>
      <w:tr w:rsidR="00AF1F6A" w:rsidRPr="008B03C1" w:rsidTr="00CF7ED6">
        <w:tc>
          <w:tcPr>
            <w:tcW w:w="1755" w:type="dxa"/>
            <w:tcBorders>
              <w:top w:val="single" w:sz="4" w:space="0" w:color="BFBFBF"/>
              <w:left w:val="single" w:sz="4" w:space="0" w:color="BFBFBF"/>
              <w:bottom w:val="single" w:sz="4" w:space="0" w:color="BFBFBF"/>
              <w:right w:val="single" w:sz="4" w:space="0" w:color="BFBFBF"/>
            </w:tcBorders>
          </w:tcPr>
          <w:p w:rsidR="00CF7ED6" w:rsidRPr="008B03C1" w:rsidRDefault="00CF7ED6" w:rsidP="00CF7ED6">
            <w:pPr>
              <w:pStyle w:val="Default"/>
              <w:spacing w:line="276" w:lineRule="auto"/>
              <w:rPr>
                <w:rFonts w:ascii="Times New Roman" w:hAnsi="Times New Roman" w:cs="Times New Roman"/>
                <w:bCs/>
                <w:color w:val="000000" w:themeColor="text1"/>
                <w:sz w:val="20"/>
                <w:szCs w:val="20"/>
              </w:rPr>
            </w:pPr>
            <w:r w:rsidRPr="008B03C1">
              <w:rPr>
                <w:rFonts w:ascii="Times New Roman" w:hAnsi="Times New Roman" w:cs="Times New Roman"/>
                <w:bCs/>
                <w:color w:val="000000" w:themeColor="text1"/>
                <w:sz w:val="20"/>
                <w:szCs w:val="20"/>
              </w:rPr>
              <w:t>Adeguare il Regolamento  privacy</w:t>
            </w:r>
          </w:p>
          <w:p w:rsidR="00CF7ED6" w:rsidRPr="008B03C1" w:rsidRDefault="00CF7ED6" w:rsidP="00CF7ED6">
            <w:pPr>
              <w:pStyle w:val="Default"/>
              <w:spacing w:line="276" w:lineRule="auto"/>
              <w:rPr>
                <w:rFonts w:ascii="Times New Roman" w:hAnsi="Times New Roman" w:cs="Times New Roman"/>
                <w:bCs/>
                <w:color w:val="000000" w:themeColor="text1"/>
                <w:sz w:val="20"/>
                <w:szCs w:val="20"/>
              </w:rPr>
            </w:pPr>
            <w:r w:rsidRPr="008B03C1">
              <w:rPr>
                <w:rFonts w:ascii="Times New Roman" w:hAnsi="Times New Roman" w:cs="Times New Roman"/>
                <w:bCs/>
                <w:color w:val="000000" w:themeColor="text1"/>
                <w:sz w:val="20"/>
                <w:szCs w:val="20"/>
              </w:rPr>
              <w:t>RDPG 679/2016</w:t>
            </w:r>
          </w:p>
          <w:p w:rsidR="00CF7ED6" w:rsidRPr="008B03C1" w:rsidRDefault="00CF7ED6" w:rsidP="00CF7ED6">
            <w:pPr>
              <w:pStyle w:val="Default"/>
              <w:spacing w:line="276" w:lineRule="auto"/>
              <w:rPr>
                <w:rFonts w:ascii="Times New Roman" w:hAnsi="Times New Roman" w:cs="Times New Roman"/>
                <w:bCs/>
                <w:color w:val="000000" w:themeColor="text1"/>
                <w:sz w:val="20"/>
                <w:szCs w:val="20"/>
              </w:rPr>
            </w:pPr>
          </w:p>
        </w:tc>
        <w:tc>
          <w:tcPr>
            <w:tcW w:w="1960" w:type="dxa"/>
            <w:tcBorders>
              <w:top w:val="single" w:sz="4" w:space="0" w:color="BFBFBF"/>
              <w:left w:val="single" w:sz="4" w:space="0" w:color="BFBFBF"/>
              <w:bottom w:val="single" w:sz="4" w:space="0" w:color="BFBFBF"/>
              <w:right w:val="single" w:sz="4" w:space="0" w:color="BFBFBF"/>
            </w:tcBorders>
            <w:hideMark/>
          </w:tcPr>
          <w:p w:rsidR="00CF7ED6" w:rsidRPr="008B03C1" w:rsidRDefault="00CF7ED6" w:rsidP="009971B6">
            <w:pPr>
              <w:pStyle w:val="Default"/>
              <w:spacing w:line="276" w:lineRule="auto"/>
              <w:rPr>
                <w:rFonts w:ascii="Times New Roman" w:hAnsi="Times New Roman" w:cs="Times New Roman"/>
                <w:color w:val="000000" w:themeColor="text1"/>
                <w:sz w:val="20"/>
                <w:szCs w:val="20"/>
              </w:rPr>
            </w:pPr>
            <w:r w:rsidRPr="008B03C1">
              <w:rPr>
                <w:rFonts w:ascii="Times New Roman" w:hAnsi="Times New Roman" w:cs="Times New Roman"/>
                <w:color w:val="000000" w:themeColor="text1"/>
                <w:sz w:val="20"/>
                <w:szCs w:val="20"/>
              </w:rPr>
              <w:t xml:space="preserve">Aggiornamento di tutta la modulistica </w:t>
            </w:r>
          </w:p>
        </w:tc>
        <w:tc>
          <w:tcPr>
            <w:tcW w:w="1754" w:type="dxa"/>
            <w:tcBorders>
              <w:top w:val="single" w:sz="4" w:space="0" w:color="BFBFBF"/>
              <w:left w:val="single" w:sz="4" w:space="0" w:color="BFBFBF"/>
              <w:bottom w:val="single" w:sz="4" w:space="0" w:color="BFBFBF"/>
              <w:right w:val="single" w:sz="4" w:space="0" w:color="BFBFBF"/>
            </w:tcBorders>
            <w:hideMark/>
          </w:tcPr>
          <w:p w:rsidR="00CF7ED6" w:rsidRPr="008B03C1" w:rsidRDefault="008B4CA5" w:rsidP="00CF7ED6">
            <w:pPr>
              <w:pStyle w:val="Default"/>
              <w:spacing w:line="276" w:lineRule="auto"/>
              <w:rPr>
                <w:rFonts w:ascii="Times New Roman" w:hAnsi="Times New Roman" w:cs="Times New Roman"/>
                <w:color w:val="000000" w:themeColor="text1"/>
                <w:sz w:val="20"/>
                <w:szCs w:val="20"/>
              </w:rPr>
            </w:pPr>
            <w:r w:rsidRPr="008B4CA5">
              <w:rPr>
                <w:rFonts w:ascii="Times New Roman" w:hAnsi="Times New Roman" w:cs="Times New Roman"/>
                <w:color w:val="auto"/>
                <w:sz w:val="20"/>
                <w:szCs w:val="20"/>
              </w:rPr>
              <w:t>n.</w:t>
            </w:r>
            <w:r w:rsidR="00CF7ED6" w:rsidRPr="008B4CA5">
              <w:rPr>
                <w:rFonts w:ascii="Times New Roman" w:hAnsi="Times New Roman" w:cs="Times New Roman"/>
                <w:color w:val="auto"/>
                <w:sz w:val="20"/>
                <w:szCs w:val="20"/>
              </w:rPr>
              <w:t xml:space="preserve">  </w:t>
            </w:r>
            <w:r w:rsidR="00CF7ED6" w:rsidRPr="008B03C1">
              <w:rPr>
                <w:rFonts w:ascii="Times New Roman" w:hAnsi="Times New Roman" w:cs="Times New Roman"/>
                <w:color w:val="000000" w:themeColor="text1"/>
                <w:sz w:val="20"/>
                <w:szCs w:val="20"/>
              </w:rPr>
              <w:t>istanze aggiornate</w:t>
            </w:r>
          </w:p>
          <w:p w:rsidR="00CF7ED6" w:rsidRPr="008B03C1" w:rsidRDefault="008B4CA5" w:rsidP="00CF7ED6">
            <w:pPr>
              <w:pStyle w:val="Default"/>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e/o</w:t>
            </w:r>
            <w:r w:rsidR="00F60880" w:rsidRPr="00F60880">
              <w:rPr>
                <w:rFonts w:ascii="Times New Roman" w:hAnsi="Times New Roman" w:cs="Times New Roman"/>
                <w:color w:val="FF0000"/>
                <w:sz w:val="20"/>
                <w:szCs w:val="20"/>
              </w:rPr>
              <w:t xml:space="preserve">  </w:t>
            </w:r>
            <w:r w:rsidR="00CF7ED6" w:rsidRPr="008B03C1">
              <w:rPr>
                <w:rFonts w:ascii="Times New Roman" w:hAnsi="Times New Roman" w:cs="Times New Roman"/>
                <w:color w:val="000000" w:themeColor="text1"/>
                <w:sz w:val="20"/>
                <w:szCs w:val="20"/>
              </w:rPr>
              <w:t xml:space="preserve">modulistica inserita nel sito dell’Ente </w:t>
            </w:r>
            <w:r w:rsidR="008867DE">
              <w:rPr>
                <w:rFonts w:ascii="Times New Roman" w:hAnsi="Times New Roman" w:cs="Times New Roman"/>
                <w:color w:val="000000" w:themeColor="text1"/>
                <w:sz w:val="20"/>
                <w:szCs w:val="20"/>
              </w:rPr>
              <w:t>entro il 31.12.2019</w:t>
            </w:r>
          </w:p>
          <w:p w:rsidR="00CF7ED6" w:rsidRPr="008B03C1" w:rsidRDefault="00CF7ED6" w:rsidP="00CF7ED6">
            <w:pPr>
              <w:pStyle w:val="Default"/>
              <w:spacing w:line="276" w:lineRule="auto"/>
              <w:rPr>
                <w:rFonts w:ascii="Times New Roman" w:hAnsi="Times New Roman" w:cs="Times New Roman"/>
                <w:color w:val="000000" w:themeColor="text1"/>
                <w:sz w:val="20"/>
                <w:szCs w:val="20"/>
              </w:rPr>
            </w:pPr>
          </w:p>
        </w:tc>
        <w:tc>
          <w:tcPr>
            <w:tcW w:w="1795" w:type="dxa"/>
            <w:tcBorders>
              <w:top w:val="single" w:sz="4" w:space="0" w:color="BFBFBF"/>
              <w:left w:val="single" w:sz="4" w:space="0" w:color="BFBFBF"/>
              <w:bottom w:val="single" w:sz="4" w:space="0" w:color="BFBFBF"/>
              <w:right w:val="single" w:sz="4" w:space="0" w:color="BFBFBF"/>
            </w:tcBorders>
            <w:hideMark/>
          </w:tcPr>
          <w:p w:rsidR="00CF7ED6" w:rsidRPr="008B03C1" w:rsidRDefault="00A44133" w:rsidP="00CF7ED6">
            <w:pPr>
              <w:pStyle w:val="Default"/>
              <w:spacing w:line="276" w:lineRule="auto"/>
              <w:rPr>
                <w:rFonts w:ascii="Times New Roman" w:hAnsi="Times New Roman" w:cs="Times New Roman"/>
                <w:color w:val="auto"/>
                <w:sz w:val="20"/>
                <w:szCs w:val="20"/>
              </w:rPr>
            </w:pPr>
            <w:r>
              <w:rPr>
                <w:rFonts w:ascii="Times New Roman" w:hAnsi="Times New Roman" w:cs="Times New Roman"/>
                <w:color w:val="auto"/>
                <w:sz w:val="20"/>
                <w:szCs w:val="20"/>
              </w:rPr>
              <w:t>N. 1</w:t>
            </w:r>
            <w:r w:rsidR="00277502">
              <w:rPr>
                <w:rFonts w:ascii="Times New Roman" w:hAnsi="Times New Roman" w:cs="Times New Roman"/>
                <w:color w:val="auto"/>
                <w:sz w:val="20"/>
                <w:szCs w:val="20"/>
              </w:rPr>
              <w:t>0</w:t>
            </w:r>
          </w:p>
        </w:tc>
        <w:tc>
          <w:tcPr>
            <w:tcW w:w="2364" w:type="dxa"/>
            <w:tcBorders>
              <w:top w:val="single" w:sz="4" w:space="0" w:color="BFBFBF"/>
              <w:left w:val="single" w:sz="4" w:space="0" w:color="BFBFBF"/>
              <w:bottom w:val="single" w:sz="4" w:space="0" w:color="BFBFBF"/>
              <w:right w:val="single" w:sz="4" w:space="0" w:color="BFBFBF"/>
            </w:tcBorders>
            <w:hideMark/>
          </w:tcPr>
          <w:p w:rsidR="00CF7ED6" w:rsidRPr="008B03C1" w:rsidRDefault="00CF7ED6" w:rsidP="00CE2E5C">
            <w:pPr>
              <w:pStyle w:val="Default"/>
              <w:numPr>
                <w:ilvl w:val="0"/>
                <w:numId w:val="6"/>
              </w:numPr>
              <w:spacing w:line="276" w:lineRule="auto"/>
              <w:jc w:val="both"/>
              <w:rPr>
                <w:rFonts w:ascii="Times New Roman" w:hAnsi="Times New Roman" w:cs="Times New Roman"/>
                <w:b/>
                <w:sz w:val="20"/>
                <w:szCs w:val="20"/>
              </w:rPr>
            </w:pPr>
            <w:r w:rsidRPr="008B03C1">
              <w:rPr>
                <w:rFonts w:ascii="Times New Roman" w:hAnsi="Times New Roman" w:cs="Times New Roman"/>
                <w:b/>
                <w:sz w:val="20"/>
                <w:szCs w:val="20"/>
              </w:rPr>
              <w:t>Servizio Tecnico</w:t>
            </w:r>
          </w:p>
          <w:p w:rsidR="00CF7ED6" w:rsidRPr="008B03C1" w:rsidRDefault="00CF7ED6" w:rsidP="00CF7ED6">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b/>
                <w:sz w:val="20"/>
                <w:szCs w:val="20"/>
              </w:rPr>
              <w:t>N. 1 unità</w:t>
            </w:r>
            <w:r w:rsidRPr="008B03C1">
              <w:rPr>
                <w:rFonts w:ascii="Times New Roman" w:hAnsi="Times New Roman" w:cs="Times New Roman"/>
                <w:sz w:val="20"/>
                <w:szCs w:val="20"/>
              </w:rPr>
              <w:t xml:space="preserve"> Istr. Tecnico</w:t>
            </w:r>
          </w:p>
          <w:p w:rsidR="00CF7ED6" w:rsidRPr="008B03C1" w:rsidRDefault="00CF7ED6" w:rsidP="00CF7ED6">
            <w:pPr>
              <w:pStyle w:val="Default"/>
              <w:numPr>
                <w:ilvl w:val="0"/>
                <w:numId w:val="6"/>
              </w:numPr>
              <w:tabs>
                <w:tab w:val="num" w:pos="301"/>
              </w:tabs>
              <w:spacing w:line="276" w:lineRule="auto"/>
              <w:ind w:left="301" w:hanging="283"/>
              <w:jc w:val="both"/>
              <w:rPr>
                <w:rFonts w:ascii="Times New Roman" w:hAnsi="Times New Roman" w:cs="Times New Roman"/>
                <w:b/>
                <w:sz w:val="20"/>
                <w:szCs w:val="20"/>
              </w:rPr>
            </w:pPr>
            <w:r w:rsidRPr="008B03C1">
              <w:rPr>
                <w:rFonts w:ascii="Times New Roman" w:hAnsi="Times New Roman" w:cs="Times New Roman"/>
                <w:b/>
                <w:sz w:val="20"/>
                <w:szCs w:val="20"/>
              </w:rPr>
              <w:t xml:space="preserve">Servizio Amministrativo </w:t>
            </w:r>
          </w:p>
          <w:p w:rsidR="00CF7ED6" w:rsidRPr="008B03C1" w:rsidRDefault="00CF7ED6" w:rsidP="00CF7ED6">
            <w:pPr>
              <w:pStyle w:val="Default"/>
              <w:numPr>
                <w:ilvl w:val="0"/>
                <w:numId w:val="6"/>
              </w:numPr>
              <w:tabs>
                <w:tab w:val="num" w:pos="301"/>
              </w:tabs>
              <w:spacing w:line="276" w:lineRule="auto"/>
              <w:ind w:left="301" w:hanging="283"/>
              <w:jc w:val="both"/>
              <w:rPr>
                <w:rFonts w:ascii="Times New Roman" w:hAnsi="Times New Roman" w:cs="Times New Roman"/>
                <w:b/>
                <w:sz w:val="20"/>
                <w:szCs w:val="20"/>
              </w:rPr>
            </w:pPr>
            <w:r w:rsidRPr="008B03C1">
              <w:rPr>
                <w:rFonts w:ascii="Times New Roman" w:hAnsi="Times New Roman" w:cs="Times New Roman"/>
                <w:b/>
                <w:sz w:val="20"/>
                <w:szCs w:val="20"/>
              </w:rPr>
              <w:t>N. 4 unità</w:t>
            </w:r>
          </w:p>
          <w:p w:rsidR="00CF7ED6" w:rsidRPr="008B03C1" w:rsidRDefault="00CF7ED6" w:rsidP="00CF7ED6">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sz w:val="20"/>
                <w:szCs w:val="20"/>
              </w:rPr>
              <w:t>N. 1 Istrut.Dir. Servizi Demografici</w:t>
            </w:r>
          </w:p>
          <w:p w:rsidR="00CF7ED6" w:rsidRPr="008B03C1" w:rsidRDefault="00CF7ED6" w:rsidP="00CF7ED6">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sz w:val="20"/>
                <w:szCs w:val="20"/>
              </w:rPr>
              <w:t>N. 1 Istr.Dirett. Servizi Sociali</w:t>
            </w:r>
          </w:p>
          <w:p w:rsidR="00CF7ED6" w:rsidRPr="008B03C1" w:rsidRDefault="00CF7ED6" w:rsidP="00CF7ED6">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sz w:val="20"/>
                <w:szCs w:val="20"/>
              </w:rPr>
              <w:t>N. 1 Istr. Tributi-P.I. ecc.</w:t>
            </w:r>
          </w:p>
          <w:p w:rsidR="00CF7ED6" w:rsidRPr="008B03C1" w:rsidRDefault="00CF7ED6" w:rsidP="00CF7ED6">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sz w:val="20"/>
                <w:szCs w:val="20"/>
              </w:rPr>
              <w:t>N.1 Polizia Locale</w:t>
            </w:r>
          </w:p>
          <w:p w:rsidR="00CF7ED6" w:rsidRPr="008B03C1" w:rsidRDefault="00CF7ED6" w:rsidP="00CF7ED6">
            <w:pPr>
              <w:pStyle w:val="Default"/>
              <w:numPr>
                <w:ilvl w:val="0"/>
                <w:numId w:val="6"/>
              </w:numPr>
              <w:tabs>
                <w:tab w:val="num" w:pos="301"/>
              </w:tabs>
              <w:spacing w:line="276" w:lineRule="auto"/>
              <w:ind w:left="301" w:hanging="283"/>
              <w:jc w:val="both"/>
              <w:rPr>
                <w:rFonts w:ascii="Times New Roman" w:hAnsi="Times New Roman" w:cs="Times New Roman"/>
                <w:b/>
                <w:sz w:val="20"/>
                <w:szCs w:val="20"/>
              </w:rPr>
            </w:pPr>
            <w:r w:rsidRPr="008B03C1">
              <w:rPr>
                <w:rFonts w:ascii="Times New Roman" w:hAnsi="Times New Roman" w:cs="Times New Roman"/>
                <w:b/>
                <w:sz w:val="20"/>
                <w:szCs w:val="20"/>
              </w:rPr>
              <w:t>Servizio Finanziario</w:t>
            </w:r>
          </w:p>
          <w:p w:rsidR="00CF7ED6" w:rsidRPr="008B03C1" w:rsidRDefault="009D77A5" w:rsidP="00CF7ED6">
            <w:pPr>
              <w:pStyle w:val="Default"/>
              <w:spacing w:line="276" w:lineRule="auto"/>
              <w:jc w:val="both"/>
              <w:rPr>
                <w:rFonts w:ascii="Times New Roman" w:hAnsi="Times New Roman" w:cs="Times New Roman"/>
                <w:sz w:val="20"/>
                <w:szCs w:val="20"/>
              </w:rPr>
            </w:pPr>
            <w:r w:rsidRPr="008B03C1">
              <w:rPr>
                <w:rFonts w:ascii="Times New Roman" w:hAnsi="Times New Roman" w:cs="Times New Roman"/>
                <w:b/>
                <w:sz w:val="20"/>
                <w:szCs w:val="20"/>
              </w:rPr>
              <w:t>-</w:t>
            </w:r>
            <w:r w:rsidR="00CF7ED6" w:rsidRPr="008B03C1">
              <w:rPr>
                <w:rFonts w:ascii="Times New Roman" w:hAnsi="Times New Roman" w:cs="Times New Roman"/>
                <w:b/>
                <w:sz w:val="20"/>
                <w:szCs w:val="20"/>
              </w:rPr>
              <w:t>N.1 unità</w:t>
            </w:r>
            <w:r w:rsidRPr="008B03C1">
              <w:rPr>
                <w:rFonts w:ascii="Times New Roman" w:hAnsi="Times New Roman" w:cs="Times New Roman"/>
                <w:sz w:val="20"/>
                <w:szCs w:val="20"/>
              </w:rPr>
              <w:t xml:space="preserve"> Istr. Contab.</w:t>
            </w:r>
          </w:p>
          <w:p w:rsidR="00CF7ED6" w:rsidRPr="008B03C1" w:rsidRDefault="00CF7ED6" w:rsidP="00CF7ED6">
            <w:pPr>
              <w:pStyle w:val="Default"/>
              <w:spacing w:line="276" w:lineRule="auto"/>
              <w:jc w:val="both"/>
              <w:rPr>
                <w:rFonts w:ascii="Times New Roman" w:hAnsi="Times New Roman" w:cs="Times New Roman"/>
                <w:sz w:val="20"/>
                <w:szCs w:val="20"/>
              </w:rPr>
            </w:pPr>
          </w:p>
        </w:tc>
      </w:tr>
      <w:tr w:rsidR="00AF1F6A" w:rsidRPr="008B03C1" w:rsidTr="00CF7ED6">
        <w:tc>
          <w:tcPr>
            <w:tcW w:w="1755" w:type="dxa"/>
            <w:tcBorders>
              <w:top w:val="single" w:sz="4" w:space="0" w:color="BFBFBF"/>
              <w:left w:val="single" w:sz="4" w:space="0" w:color="BFBFBF"/>
              <w:bottom w:val="single" w:sz="4" w:space="0" w:color="BFBFBF"/>
              <w:right w:val="single" w:sz="4" w:space="0" w:color="BFBFBF"/>
            </w:tcBorders>
          </w:tcPr>
          <w:p w:rsidR="00DE4107" w:rsidRPr="008B03C1" w:rsidRDefault="00CF7ED6" w:rsidP="00E82A35">
            <w:pPr>
              <w:pStyle w:val="Default"/>
              <w:spacing w:line="276" w:lineRule="auto"/>
              <w:rPr>
                <w:rFonts w:ascii="Times New Roman" w:hAnsi="Times New Roman" w:cs="Times New Roman"/>
                <w:bCs/>
                <w:color w:val="000000" w:themeColor="text1"/>
                <w:sz w:val="20"/>
                <w:szCs w:val="20"/>
              </w:rPr>
            </w:pPr>
            <w:r w:rsidRPr="008B03C1">
              <w:rPr>
                <w:rFonts w:ascii="Times New Roman" w:hAnsi="Times New Roman" w:cs="Times New Roman"/>
                <w:bCs/>
                <w:color w:val="000000" w:themeColor="text1"/>
                <w:sz w:val="20"/>
                <w:szCs w:val="20"/>
              </w:rPr>
              <w:t>Migliorare i servizi al cittadino</w:t>
            </w:r>
          </w:p>
        </w:tc>
        <w:tc>
          <w:tcPr>
            <w:tcW w:w="1960" w:type="dxa"/>
            <w:tcBorders>
              <w:top w:val="single" w:sz="4" w:space="0" w:color="BFBFBF"/>
              <w:left w:val="single" w:sz="4" w:space="0" w:color="BFBFBF"/>
              <w:bottom w:val="single" w:sz="4" w:space="0" w:color="BFBFBF"/>
              <w:right w:val="single" w:sz="4" w:space="0" w:color="BFBFBF"/>
            </w:tcBorders>
            <w:hideMark/>
          </w:tcPr>
          <w:p w:rsidR="00CF7ED6" w:rsidRPr="008B03C1" w:rsidRDefault="00CF7ED6" w:rsidP="00E82A35">
            <w:pPr>
              <w:pStyle w:val="Default"/>
              <w:spacing w:line="276" w:lineRule="auto"/>
              <w:rPr>
                <w:rFonts w:ascii="Times New Roman" w:hAnsi="Times New Roman" w:cs="Times New Roman"/>
                <w:bCs/>
                <w:color w:val="000000" w:themeColor="text1"/>
                <w:sz w:val="20"/>
                <w:szCs w:val="20"/>
              </w:rPr>
            </w:pPr>
            <w:r w:rsidRPr="008B03C1">
              <w:rPr>
                <w:rFonts w:ascii="Times New Roman" w:hAnsi="Times New Roman" w:cs="Times New Roman"/>
                <w:bCs/>
                <w:color w:val="000000" w:themeColor="text1"/>
                <w:sz w:val="20"/>
                <w:szCs w:val="20"/>
              </w:rPr>
              <w:t>Approvare tempestivamente il Bilancio 2019</w:t>
            </w:r>
          </w:p>
          <w:p w:rsidR="00DE4107" w:rsidRPr="008B03C1" w:rsidRDefault="00DE4107" w:rsidP="00E82A35">
            <w:pPr>
              <w:pStyle w:val="Default"/>
              <w:spacing w:line="276" w:lineRule="auto"/>
              <w:rPr>
                <w:rFonts w:ascii="Times New Roman" w:hAnsi="Times New Roman" w:cs="Times New Roman"/>
                <w:color w:val="000000" w:themeColor="text1"/>
                <w:sz w:val="20"/>
                <w:szCs w:val="20"/>
              </w:rPr>
            </w:pPr>
            <w:r w:rsidRPr="008B03C1">
              <w:rPr>
                <w:rFonts w:ascii="Times New Roman" w:hAnsi="Times New Roman" w:cs="Times New Roman"/>
                <w:color w:val="000000" w:themeColor="text1"/>
                <w:sz w:val="20"/>
                <w:szCs w:val="20"/>
              </w:rPr>
              <w:t xml:space="preserve"> </w:t>
            </w:r>
          </w:p>
        </w:tc>
        <w:tc>
          <w:tcPr>
            <w:tcW w:w="1754" w:type="dxa"/>
            <w:tcBorders>
              <w:top w:val="single" w:sz="4" w:space="0" w:color="BFBFBF"/>
              <w:left w:val="single" w:sz="4" w:space="0" w:color="BFBFBF"/>
              <w:bottom w:val="single" w:sz="4" w:space="0" w:color="BFBFBF"/>
              <w:right w:val="single" w:sz="4" w:space="0" w:color="BFBFBF"/>
            </w:tcBorders>
            <w:hideMark/>
          </w:tcPr>
          <w:p w:rsidR="00E82A35" w:rsidRPr="008B03C1" w:rsidRDefault="00DE4107" w:rsidP="00E82A35">
            <w:pPr>
              <w:pStyle w:val="Default"/>
              <w:spacing w:line="276" w:lineRule="auto"/>
              <w:rPr>
                <w:rFonts w:ascii="Times New Roman" w:hAnsi="Times New Roman" w:cs="Times New Roman"/>
                <w:sz w:val="20"/>
                <w:szCs w:val="20"/>
              </w:rPr>
            </w:pPr>
            <w:r w:rsidRPr="008B03C1">
              <w:rPr>
                <w:rFonts w:ascii="Times New Roman" w:hAnsi="Times New Roman" w:cs="Times New Roman"/>
                <w:sz w:val="20"/>
                <w:szCs w:val="20"/>
              </w:rPr>
              <w:t xml:space="preserve">Consegna </w:t>
            </w:r>
            <w:r w:rsidR="00482820" w:rsidRPr="008B03C1">
              <w:rPr>
                <w:rFonts w:ascii="Times New Roman" w:hAnsi="Times New Roman" w:cs="Times New Roman"/>
                <w:sz w:val="20"/>
                <w:szCs w:val="20"/>
              </w:rPr>
              <w:t xml:space="preserve">proposte di deliberazione e dati  E/U al Respons. Contabile entro il </w:t>
            </w:r>
            <w:r w:rsidR="008867DE">
              <w:rPr>
                <w:rFonts w:ascii="Times New Roman" w:hAnsi="Times New Roman" w:cs="Times New Roman"/>
                <w:sz w:val="20"/>
                <w:szCs w:val="20"/>
              </w:rPr>
              <w:t>30.10.2019</w:t>
            </w:r>
          </w:p>
          <w:p w:rsidR="00E82A35" w:rsidRPr="008B03C1" w:rsidRDefault="00E82A35" w:rsidP="00E82A35">
            <w:pPr>
              <w:pStyle w:val="Default"/>
              <w:spacing w:line="276" w:lineRule="auto"/>
              <w:rPr>
                <w:rFonts w:ascii="Times New Roman" w:hAnsi="Times New Roman" w:cs="Times New Roman"/>
                <w:sz w:val="20"/>
                <w:szCs w:val="20"/>
              </w:rPr>
            </w:pPr>
          </w:p>
          <w:p w:rsidR="00DE4107" w:rsidRPr="008B03C1" w:rsidRDefault="009971B6" w:rsidP="00F60880">
            <w:pPr>
              <w:pStyle w:val="Default"/>
              <w:spacing w:line="276" w:lineRule="auto"/>
              <w:rPr>
                <w:rFonts w:ascii="Times New Roman" w:hAnsi="Times New Roman" w:cs="Times New Roman"/>
                <w:sz w:val="20"/>
                <w:szCs w:val="20"/>
              </w:rPr>
            </w:pPr>
            <w:r>
              <w:rPr>
                <w:rFonts w:ascii="Times New Roman" w:hAnsi="Times New Roman" w:cs="Times New Roman"/>
                <w:sz w:val="20"/>
                <w:szCs w:val="20"/>
              </w:rPr>
              <w:t xml:space="preserve">Schema </w:t>
            </w:r>
            <w:r w:rsidR="00482820" w:rsidRPr="008B03C1">
              <w:rPr>
                <w:rFonts w:ascii="Times New Roman" w:hAnsi="Times New Roman" w:cs="Times New Roman"/>
                <w:sz w:val="20"/>
                <w:szCs w:val="20"/>
              </w:rPr>
              <w:t xml:space="preserve">Bilancio e proposta delibera di approvazione </w:t>
            </w:r>
            <w:r>
              <w:rPr>
                <w:rFonts w:ascii="Times New Roman" w:hAnsi="Times New Roman" w:cs="Times New Roman"/>
                <w:sz w:val="20"/>
                <w:szCs w:val="20"/>
              </w:rPr>
              <w:t xml:space="preserve">in Giunta </w:t>
            </w:r>
            <w:r w:rsidR="00F60880" w:rsidRPr="009971B6">
              <w:rPr>
                <w:rFonts w:ascii="Times New Roman" w:hAnsi="Times New Roman" w:cs="Times New Roman"/>
                <w:color w:val="000000" w:themeColor="text1"/>
                <w:sz w:val="20"/>
                <w:szCs w:val="20"/>
              </w:rPr>
              <w:t xml:space="preserve">predisposti </w:t>
            </w:r>
            <w:r w:rsidR="00482820" w:rsidRPr="008B03C1">
              <w:rPr>
                <w:rFonts w:ascii="Times New Roman" w:hAnsi="Times New Roman" w:cs="Times New Roman"/>
                <w:sz w:val="20"/>
                <w:szCs w:val="20"/>
              </w:rPr>
              <w:t>entro il 30.11.201</w:t>
            </w:r>
            <w:r w:rsidR="008867DE">
              <w:rPr>
                <w:rFonts w:ascii="Times New Roman" w:hAnsi="Times New Roman" w:cs="Times New Roman"/>
                <w:sz w:val="20"/>
                <w:szCs w:val="20"/>
              </w:rPr>
              <w:t>9</w:t>
            </w:r>
          </w:p>
        </w:tc>
        <w:tc>
          <w:tcPr>
            <w:tcW w:w="1795" w:type="dxa"/>
            <w:tcBorders>
              <w:top w:val="single" w:sz="4" w:space="0" w:color="BFBFBF"/>
              <w:left w:val="single" w:sz="4" w:space="0" w:color="BFBFBF"/>
              <w:bottom w:val="single" w:sz="4" w:space="0" w:color="BFBFBF"/>
              <w:right w:val="single" w:sz="4" w:space="0" w:color="BFBFBF"/>
            </w:tcBorders>
            <w:hideMark/>
          </w:tcPr>
          <w:p w:rsidR="00DE4107" w:rsidRPr="008B03C1" w:rsidRDefault="00E82A35" w:rsidP="008E3512">
            <w:pPr>
              <w:pStyle w:val="Default"/>
              <w:spacing w:line="276" w:lineRule="auto"/>
              <w:jc w:val="both"/>
              <w:rPr>
                <w:rFonts w:ascii="Times New Roman" w:hAnsi="Times New Roman" w:cs="Times New Roman"/>
                <w:color w:val="000000" w:themeColor="text1"/>
                <w:sz w:val="20"/>
                <w:szCs w:val="20"/>
              </w:rPr>
            </w:pPr>
            <w:r w:rsidRPr="008B03C1">
              <w:rPr>
                <w:rFonts w:ascii="Times New Roman" w:hAnsi="Times New Roman" w:cs="Times New Roman"/>
                <w:color w:val="000000" w:themeColor="text1"/>
                <w:sz w:val="20"/>
                <w:szCs w:val="20"/>
              </w:rPr>
              <w:t>Si</w:t>
            </w:r>
          </w:p>
          <w:p w:rsidR="00E82A35" w:rsidRPr="008B03C1" w:rsidRDefault="00E82A35" w:rsidP="008E3512">
            <w:pPr>
              <w:pStyle w:val="Default"/>
              <w:spacing w:line="276" w:lineRule="auto"/>
              <w:jc w:val="both"/>
              <w:rPr>
                <w:rFonts w:ascii="Times New Roman" w:hAnsi="Times New Roman" w:cs="Times New Roman"/>
                <w:color w:val="000000" w:themeColor="text1"/>
                <w:sz w:val="20"/>
                <w:szCs w:val="20"/>
              </w:rPr>
            </w:pPr>
          </w:p>
          <w:p w:rsidR="00E82A35" w:rsidRPr="008B03C1" w:rsidRDefault="00E82A35" w:rsidP="008E3512">
            <w:pPr>
              <w:pStyle w:val="Default"/>
              <w:spacing w:line="276" w:lineRule="auto"/>
              <w:jc w:val="both"/>
              <w:rPr>
                <w:rFonts w:ascii="Times New Roman" w:hAnsi="Times New Roman" w:cs="Times New Roman"/>
                <w:color w:val="000000" w:themeColor="text1"/>
                <w:sz w:val="20"/>
                <w:szCs w:val="20"/>
              </w:rPr>
            </w:pPr>
          </w:p>
          <w:p w:rsidR="00E82A35" w:rsidRPr="008B03C1" w:rsidRDefault="00E82A35" w:rsidP="008E3512">
            <w:pPr>
              <w:pStyle w:val="Default"/>
              <w:spacing w:line="276" w:lineRule="auto"/>
              <w:jc w:val="both"/>
              <w:rPr>
                <w:rFonts w:ascii="Times New Roman" w:hAnsi="Times New Roman" w:cs="Times New Roman"/>
                <w:color w:val="000000" w:themeColor="text1"/>
                <w:sz w:val="20"/>
                <w:szCs w:val="20"/>
              </w:rPr>
            </w:pPr>
          </w:p>
          <w:p w:rsidR="00E82A35" w:rsidRPr="008B03C1" w:rsidRDefault="00E82A35" w:rsidP="008E3512">
            <w:pPr>
              <w:pStyle w:val="Default"/>
              <w:spacing w:line="276" w:lineRule="auto"/>
              <w:jc w:val="both"/>
              <w:rPr>
                <w:rFonts w:ascii="Times New Roman" w:hAnsi="Times New Roman" w:cs="Times New Roman"/>
                <w:color w:val="000000" w:themeColor="text1"/>
                <w:sz w:val="20"/>
                <w:szCs w:val="20"/>
              </w:rPr>
            </w:pPr>
          </w:p>
          <w:p w:rsidR="00E82A35" w:rsidRPr="008B03C1" w:rsidRDefault="00E82A35" w:rsidP="008E3512">
            <w:pPr>
              <w:pStyle w:val="Default"/>
              <w:spacing w:line="276" w:lineRule="auto"/>
              <w:jc w:val="both"/>
              <w:rPr>
                <w:rFonts w:ascii="Times New Roman" w:hAnsi="Times New Roman" w:cs="Times New Roman"/>
                <w:color w:val="000000" w:themeColor="text1"/>
                <w:sz w:val="20"/>
                <w:szCs w:val="20"/>
              </w:rPr>
            </w:pPr>
          </w:p>
          <w:p w:rsidR="00E82A35" w:rsidRPr="008B03C1" w:rsidRDefault="00E82A35" w:rsidP="008E3512">
            <w:pPr>
              <w:pStyle w:val="Default"/>
              <w:spacing w:line="276" w:lineRule="auto"/>
              <w:jc w:val="both"/>
              <w:rPr>
                <w:rFonts w:ascii="Times New Roman" w:hAnsi="Times New Roman" w:cs="Times New Roman"/>
                <w:color w:val="000000" w:themeColor="text1"/>
                <w:sz w:val="20"/>
                <w:szCs w:val="20"/>
              </w:rPr>
            </w:pPr>
          </w:p>
          <w:p w:rsidR="00E82A35" w:rsidRPr="008B03C1" w:rsidRDefault="00E82A35" w:rsidP="008E3512">
            <w:pPr>
              <w:pStyle w:val="Default"/>
              <w:spacing w:line="276" w:lineRule="auto"/>
              <w:jc w:val="both"/>
              <w:rPr>
                <w:rFonts w:ascii="Times New Roman" w:hAnsi="Times New Roman" w:cs="Times New Roman"/>
                <w:color w:val="000000" w:themeColor="text1"/>
                <w:sz w:val="20"/>
                <w:szCs w:val="20"/>
              </w:rPr>
            </w:pPr>
            <w:r w:rsidRPr="008B03C1">
              <w:rPr>
                <w:rFonts w:ascii="Times New Roman" w:hAnsi="Times New Roman" w:cs="Times New Roman"/>
                <w:color w:val="000000" w:themeColor="text1"/>
                <w:sz w:val="20"/>
                <w:szCs w:val="20"/>
              </w:rPr>
              <w:t>Si</w:t>
            </w:r>
          </w:p>
          <w:p w:rsidR="00E82A35" w:rsidRPr="008B03C1" w:rsidRDefault="00E82A35" w:rsidP="008E3512">
            <w:pPr>
              <w:pStyle w:val="Default"/>
              <w:spacing w:line="276" w:lineRule="auto"/>
              <w:jc w:val="both"/>
              <w:rPr>
                <w:rFonts w:ascii="Times New Roman" w:hAnsi="Times New Roman" w:cs="Times New Roman"/>
                <w:color w:val="000000" w:themeColor="text1"/>
                <w:sz w:val="20"/>
                <w:szCs w:val="20"/>
              </w:rPr>
            </w:pPr>
          </w:p>
        </w:tc>
        <w:tc>
          <w:tcPr>
            <w:tcW w:w="2364" w:type="dxa"/>
            <w:tcBorders>
              <w:top w:val="single" w:sz="4" w:space="0" w:color="BFBFBF"/>
              <w:left w:val="single" w:sz="4" w:space="0" w:color="BFBFBF"/>
              <w:bottom w:val="single" w:sz="4" w:space="0" w:color="BFBFBF"/>
              <w:right w:val="single" w:sz="4" w:space="0" w:color="BFBFBF"/>
            </w:tcBorders>
            <w:hideMark/>
          </w:tcPr>
          <w:p w:rsidR="00DE4107" w:rsidRPr="008B03C1" w:rsidRDefault="00CA30C1"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sz w:val="20"/>
                <w:szCs w:val="20"/>
              </w:rPr>
              <w:t xml:space="preserve">Comune alle 3 aree </w:t>
            </w:r>
          </w:p>
          <w:p w:rsidR="00CA30C1" w:rsidRPr="008B03C1" w:rsidRDefault="00CA30C1"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sz w:val="20"/>
                <w:szCs w:val="20"/>
              </w:rPr>
              <w:t>N. 3 P.O.</w:t>
            </w:r>
          </w:p>
          <w:p w:rsidR="00CA30C1" w:rsidRPr="008B03C1" w:rsidRDefault="00CA30C1"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sz w:val="20"/>
                <w:szCs w:val="20"/>
              </w:rPr>
              <w:t>N. 2 Istr. Direttivi</w:t>
            </w:r>
          </w:p>
          <w:p w:rsidR="00DE4107" w:rsidRPr="008B03C1" w:rsidRDefault="00CA30C1"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8B03C1">
              <w:rPr>
                <w:rFonts w:ascii="Times New Roman" w:hAnsi="Times New Roman" w:cs="Times New Roman"/>
                <w:sz w:val="20"/>
                <w:szCs w:val="20"/>
              </w:rPr>
              <w:t>N.4 Istrutt.</w:t>
            </w:r>
          </w:p>
        </w:tc>
      </w:tr>
      <w:tr w:rsidR="00AF1F6A" w:rsidRPr="00000C9D" w:rsidTr="00CF7ED6">
        <w:tc>
          <w:tcPr>
            <w:tcW w:w="1755" w:type="dxa"/>
            <w:tcBorders>
              <w:top w:val="single" w:sz="4" w:space="0" w:color="BFBFBF"/>
              <w:left w:val="single" w:sz="4" w:space="0" w:color="BFBFBF"/>
              <w:bottom w:val="single" w:sz="4" w:space="0" w:color="BFBFBF"/>
              <w:right w:val="single" w:sz="4" w:space="0" w:color="BFBFBF"/>
            </w:tcBorders>
            <w:shd w:val="clear" w:color="auto" w:fill="F2F2F2"/>
          </w:tcPr>
          <w:p w:rsidR="00A23C1F" w:rsidRPr="00000C9D" w:rsidRDefault="00AF1F6A" w:rsidP="00AF1F6A">
            <w:pPr>
              <w:pStyle w:val="Default"/>
              <w:spacing w:line="276" w:lineRule="auto"/>
              <w:rPr>
                <w:rFonts w:ascii="Times New Roman" w:hAnsi="Times New Roman" w:cs="Times New Roman"/>
                <w:bCs/>
                <w:color w:val="000000" w:themeColor="text1"/>
                <w:sz w:val="20"/>
                <w:szCs w:val="20"/>
              </w:rPr>
            </w:pPr>
            <w:r w:rsidRPr="00000C9D">
              <w:rPr>
                <w:rFonts w:ascii="Times New Roman" w:hAnsi="Times New Roman" w:cs="Times New Roman"/>
                <w:bCs/>
                <w:color w:val="000000" w:themeColor="text1"/>
                <w:sz w:val="20"/>
                <w:szCs w:val="20"/>
              </w:rPr>
              <w:t>Migliorare i servizi al cittadino</w:t>
            </w:r>
          </w:p>
        </w:tc>
        <w:tc>
          <w:tcPr>
            <w:tcW w:w="1960" w:type="dxa"/>
            <w:tcBorders>
              <w:top w:val="single" w:sz="4" w:space="0" w:color="BFBFBF"/>
              <w:left w:val="single" w:sz="4" w:space="0" w:color="BFBFBF"/>
              <w:bottom w:val="single" w:sz="4" w:space="0" w:color="BFBFBF"/>
              <w:right w:val="single" w:sz="4" w:space="0" w:color="BFBFBF"/>
            </w:tcBorders>
            <w:shd w:val="clear" w:color="auto" w:fill="F2F2F2"/>
            <w:hideMark/>
          </w:tcPr>
          <w:p w:rsidR="00AF1F6A" w:rsidRPr="00000C9D" w:rsidRDefault="00AF1F6A" w:rsidP="00AF1F6A">
            <w:pPr>
              <w:pStyle w:val="Default"/>
              <w:spacing w:line="276" w:lineRule="auto"/>
              <w:rPr>
                <w:rFonts w:ascii="Times New Roman" w:hAnsi="Times New Roman" w:cs="Times New Roman"/>
                <w:sz w:val="20"/>
                <w:szCs w:val="20"/>
              </w:rPr>
            </w:pPr>
            <w:r w:rsidRPr="00000C9D">
              <w:rPr>
                <w:rFonts w:ascii="Times New Roman" w:hAnsi="Times New Roman" w:cs="Times New Roman"/>
                <w:bCs/>
                <w:sz w:val="20"/>
                <w:szCs w:val="20"/>
              </w:rPr>
              <w:t xml:space="preserve">Promuovere politiche attive del lavoro e interventi pubblici nel settore infrastrutturale </w:t>
            </w:r>
          </w:p>
          <w:p w:rsidR="00A23C1F" w:rsidRPr="00000C9D" w:rsidRDefault="00A23C1F" w:rsidP="00AF1F6A">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 xml:space="preserve"> </w:t>
            </w:r>
          </w:p>
        </w:tc>
        <w:tc>
          <w:tcPr>
            <w:tcW w:w="1754" w:type="dxa"/>
            <w:tcBorders>
              <w:top w:val="single" w:sz="4" w:space="0" w:color="BFBFBF"/>
              <w:left w:val="single" w:sz="4" w:space="0" w:color="BFBFBF"/>
              <w:bottom w:val="single" w:sz="4" w:space="0" w:color="BFBFBF"/>
              <w:right w:val="single" w:sz="4" w:space="0" w:color="BFBFBF"/>
            </w:tcBorders>
            <w:shd w:val="clear" w:color="auto" w:fill="F2F2F2"/>
            <w:hideMark/>
          </w:tcPr>
          <w:p w:rsidR="00A23C1F" w:rsidRPr="00000C9D" w:rsidRDefault="00A23C1F" w:rsidP="00E82A35">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 xml:space="preserve">n. cantieri </w:t>
            </w:r>
            <w:r w:rsidR="00AF1F6A" w:rsidRPr="00000C9D">
              <w:rPr>
                <w:rFonts w:ascii="Times New Roman" w:hAnsi="Times New Roman" w:cs="Times New Roman"/>
                <w:sz w:val="20"/>
                <w:szCs w:val="20"/>
              </w:rPr>
              <w:t xml:space="preserve">occupazionali e/o di forestazione </w:t>
            </w:r>
            <w:r w:rsidRPr="00000C9D">
              <w:rPr>
                <w:rFonts w:ascii="Times New Roman" w:hAnsi="Times New Roman" w:cs="Times New Roman"/>
                <w:sz w:val="20"/>
                <w:szCs w:val="20"/>
              </w:rPr>
              <w:t>avviati</w:t>
            </w:r>
            <w:r w:rsidR="005573F3">
              <w:rPr>
                <w:rFonts w:ascii="Times New Roman" w:hAnsi="Times New Roman" w:cs="Times New Roman"/>
                <w:sz w:val="20"/>
                <w:szCs w:val="20"/>
              </w:rPr>
              <w:t xml:space="preserve"> </w:t>
            </w:r>
            <w:r w:rsidR="005573F3" w:rsidRPr="00DA4F63">
              <w:rPr>
                <w:rFonts w:ascii="Times New Roman" w:hAnsi="Times New Roman" w:cs="Times New Roman"/>
                <w:sz w:val="20"/>
                <w:szCs w:val="20"/>
              </w:rPr>
              <w:t>e gestiti nella’anno</w:t>
            </w:r>
          </w:p>
          <w:p w:rsidR="00F60880" w:rsidRPr="00000C9D" w:rsidRDefault="00F60880" w:rsidP="00E82A35">
            <w:pPr>
              <w:pStyle w:val="Default"/>
              <w:spacing w:line="276" w:lineRule="auto"/>
              <w:rPr>
                <w:rFonts w:ascii="Times New Roman" w:hAnsi="Times New Roman" w:cs="Times New Roman"/>
                <w:sz w:val="20"/>
                <w:szCs w:val="20"/>
              </w:rPr>
            </w:pPr>
          </w:p>
          <w:p w:rsidR="00A23C1F" w:rsidRPr="00000C9D" w:rsidRDefault="00A23C1F" w:rsidP="00E82A35">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n. unità lavorative da gestire</w:t>
            </w:r>
          </w:p>
        </w:tc>
        <w:tc>
          <w:tcPr>
            <w:tcW w:w="1795" w:type="dxa"/>
            <w:tcBorders>
              <w:top w:val="single" w:sz="4" w:space="0" w:color="BFBFBF"/>
              <w:left w:val="single" w:sz="4" w:space="0" w:color="BFBFBF"/>
              <w:bottom w:val="single" w:sz="4" w:space="0" w:color="BFBFBF"/>
              <w:right w:val="single" w:sz="4" w:space="0" w:color="BFBFBF"/>
            </w:tcBorders>
            <w:shd w:val="clear" w:color="auto" w:fill="F2F2F2"/>
          </w:tcPr>
          <w:p w:rsidR="00E82A35" w:rsidRPr="00000C9D" w:rsidRDefault="009D77A5" w:rsidP="001D48C7">
            <w:pPr>
              <w:pStyle w:val="Default"/>
              <w:spacing w:line="276" w:lineRule="auto"/>
              <w:rPr>
                <w:rFonts w:ascii="Times New Roman" w:hAnsi="Times New Roman" w:cs="Times New Roman"/>
                <w:color w:val="000000" w:themeColor="text1"/>
                <w:sz w:val="20"/>
                <w:szCs w:val="20"/>
              </w:rPr>
            </w:pPr>
            <w:r w:rsidRPr="00000C9D">
              <w:rPr>
                <w:rFonts w:ascii="Times New Roman" w:hAnsi="Times New Roman" w:cs="Times New Roman"/>
                <w:color w:val="000000" w:themeColor="text1"/>
                <w:sz w:val="20"/>
                <w:szCs w:val="20"/>
              </w:rPr>
              <w:t xml:space="preserve">n. </w:t>
            </w:r>
            <w:r w:rsidR="00A74D33" w:rsidRPr="00000C9D">
              <w:rPr>
                <w:rFonts w:ascii="Times New Roman" w:hAnsi="Times New Roman" w:cs="Times New Roman"/>
                <w:color w:val="000000" w:themeColor="text1"/>
                <w:sz w:val="20"/>
                <w:szCs w:val="20"/>
              </w:rPr>
              <w:t xml:space="preserve">2  </w:t>
            </w:r>
          </w:p>
          <w:p w:rsidR="00F60880" w:rsidRPr="00000C9D" w:rsidRDefault="00F60880" w:rsidP="00A74D33">
            <w:pPr>
              <w:pStyle w:val="Default"/>
              <w:spacing w:line="276" w:lineRule="auto"/>
              <w:rPr>
                <w:rFonts w:ascii="Times New Roman" w:hAnsi="Times New Roman" w:cs="Times New Roman"/>
                <w:color w:val="000000" w:themeColor="text1"/>
                <w:sz w:val="20"/>
                <w:szCs w:val="20"/>
              </w:rPr>
            </w:pPr>
          </w:p>
          <w:p w:rsidR="00F60880" w:rsidRPr="00000C9D" w:rsidRDefault="00F60880" w:rsidP="00A74D33">
            <w:pPr>
              <w:pStyle w:val="Default"/>
              <w:spacing w:line="276" w:lineRule="auto"/>
              <w:rPr>
                <w:rFonts w:ascii="Times New Roman" w:hAnsi="Times New Roman" w:cs="Times New Roman"/>
                <w:color w:val="000000" w:themeColor="text1"/>
                <w:sz w:val="20"/>
                <w:szCs w:val="20"/>
              </w:rPr>
            </w:pPr>
          </w:p>
          <w:p w:rsidR="00F60880" w:rsidRPr="00000C9D" w:rsidRDefault="00F60880" w:rsidP="00A74D33">
            <w:pPr>
              <w:pStyle w:val="Default"/>
              <w:spacing w:line="276" w:lineRule="auto"/>
              <w:rPr>
                <w:rFonts w:ascii="Times New Roman" w:hAnsi="Times New Roman" w:cs="Times New Roman"/>
                <w:color w:val="000000" w:themeColor="text1"/>
                <w:sz w:val="20"/>
                <w:szCs w:val="20"/>
              </w:rPr>
            </w:pPr>
          </w:p>
          <w:p w:rsidR="00F60880" w:rsidRPr="00000C9D" w:rsidRDefault="00F60880" w:rsidP="00A74D33">
            <w:pPr>
              <w:pStyle w:val="Default"/>
              <w:spacing w:line="276" w:lineRule="auto"/>
              <w:rPr>
                <w:rFonts w:ascii="Times New Roman" w:hAnsi="Times New Roman" w:cs="Times New Roman"/>
                <w:color w:val="000000" w:themeColor="text1"/>
                <w:sz w:val="20"/>
                <w:szCs w:val="20"/>
              </w:rPr>
            </w:pPr>
          </w:p>
          <w:p w:rsidR="005573F3" w:rsidRDefault="005573F3" w:rsidP="00F60880">
            <w:pPr>
              <w:pStyle w:val="Default"/>
              <w:spacing w:line="276" w:lineRule="auto"/>
              <w:rPr>
                <w:rFonts w:ascii="Times New Roman" w:hAnsi="Times New Roman" w:cs="Times New Roman"/>
                <w:color w:val="000000" w:themeColor="text1"/>
                <w:sz w:val="20"/>
                <w:szCs w:val="20"/>
              </w:rPr>
            </w:pPr>
          </w:p>
          <w:p w:rsidR="00E82A35" w:rsidRPr="00000C9D" w:rsidRDefault="00E54158" w:rsidP="00F60880">
            <w:pPr>
              <w:pStyle w:val="Default"/>
              <w:spacing w:line="276" w:lineRule="auto"/>
              <w:rPr>
                <w:rFonts w:ascii="Times New Roman" w:hAnsi="Times New Roman" w:cs="Times New Roman"/>
                <w:color w:val="000000" w:themeColor="text1"/>
                <w:sz w:val="20"/>
                <w:szCs w:val="20"/>
              </w:rPr>
            </w:pPr>
            <w:r w:rsidRPr="00000C9D">
              <w:rPr>
                <w:rFonts w:ascii="Times New Roman" w:hAnsi="Times New Roman" w:cs="Times New Roman"/>
                <w:color w:val="000000" w:themeColor="text1"/>
                <w:sz w:val="20"/>
                <w:szCs w:val="20"/>
              </w:rPr>
              <w:t>n</w:t>
            </w:r>
            <w:r w:rsidR="00F46563" w:rsidRPr="00000C9D">
              <w:rPr>
                <w:rFonts w:ascii="Times New Roman" w:hAnsi="Times New Roman" w:cs="Times New Roman"/>
                <w:color w:val="000000" w:themeColor="text1"/>
                <w:sz w:val="20"/>
                <w:szCs w:val="20"/>
              </w:rPr>
              <w:t xml:space="preserve">. </w:t>
            </w:r>
            <w:r w:rsidR="00281E11" w:rsidRPr="00000C9D">
              <w:rPr>
                <w:rFonts w:ascii="Times New Roman" w:hAnsi="Times New Roman" w:cs="Times New Roman"/>
                <w:color w:val="000000" w:themeColor="text1"/>
                <w:sz w:val="20"/>
                <w:szCs w:val="20"/>
              </w:rPr>
              <w:t>14</w:t>
            </w:r>
            <w:r w:rsidR="00E82A35" w:rsidRPr="00000C9D">
              <w:rPr>
                <w:rFonts w:ascii="Times New Roman" w:hAnsi="Times New Roman" w:cs="Times New Roman"/>
                <w:color w:val="000000" w:themeColor="text1"/>
                <w:sz w:val="20"/>
                <w:szCs w:val="20"/>
              </w:rPr>
              <w:t xml:space="preserve"> </w:t>
            </w:r>
          </w:p>
        </w:tc>
        <w:tc>
          <w:tcPr>
            <w:tcW w:w="2364" w:type="dxa"/>
            <w:tcBorders>
              <w:top w:val="single" w:sz="4" w:space="0" w:color="BFBFBF"/>
              <w:left w:val="single" w:sz="4" w:space="0" w:color="BFBFBF"/>
              <w:bottom w:val="single" w:sz="4" w:space="0" w:color="BFBFBF"/>
              <w:right w:val="single" w:sz="4" w:space="0" w:color="BFBFBF"/>
            </w:tcBorders>
            <w:shd w:val="clear" w:color="auto" w:fill="F2F2F2"/>
          </w:tcPr>
          <w:p w:rsidR="00A23C1F" w:rsidRPr="00000C9D" w:rsidRDefault="008B4CA5"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000C9D">
              <w:rPr>
                <w:rFonts w:ascii="Times New Roman" w:hAnsi="Times New Roman" w:cs="Times New Roman"/>
                <w:sz w:val="20"/>
                <w:szCs w:val="20"/>
              </w:rPr>
              <w:t xml:space="preserve">Servizio Tecnico e Servizio </w:t>
            </w:r>
            <w:r w:rsidR="00A23C1F" w:rsidRPr="00000C9D">
              <w:rPr>
                <w:rFonts w:ascii="Times New Roman" w:hAnsi="Times New Roman" w:cs="Times New Roman"/>
                <w:sz w:val="20"/>
                <w:szCs w:val="20"/>
              </w:rPr>
              <w:t>Contabile</w:t>
            </w:r>
          </w:p>
          <w:p w:rsidR="00A23C1F" w:rsidRPr="00000C9D"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000C9D">
              <w:rPr>
                <w:rFonts w:ascii="Times New Roman" w:hAnsi="Times New Roman" w:cs="Times New Roman"/>
                <w:sz w:val="20"/>
                <w:szCs w:val="20"/>
              </w:rPr>
              <w:t>n. 1 unità Tecnico</w:t>
            </w:r>
          </w:p>
          <w:p w:rsidR="00A23C1F" w:rsidRPr="00000C9D" w:rsidRDefault="00A23C1F" w:rsidP="008E3512">
            <w:pPr>
              <w:pStyle w:val="Default"/>
              <w:numPr>
                <w:ilvl w:val="0"/>
                <w:numId w:val="6"/>
              </w:numPr>
              <w:tabs>
                <w:tab w:val="num" w:pos="301"/>
              </w:tabs>
              <w:spacing w:line="276" w:lineRule="auto"/>
              <w:ind w:left="301" w:hanging="283"/>
              <w:jc w:val="both"/>
              <w:rPr>
                <w:rFonts w:ascii="Times New Roman" w:hAnsi="Times New Roman" w:cs="Times New Roman"/>
                <w:sz w:val="20"/>
                <w:szCs w:val="20"/>
              </w:rPr>
            </w:pPr>
            <w:r w:rsidRPr="00000C9D">
              <w:rPr>
                <w:rFonts w:ascii="Times New Roman" w:hAnsi="Times New Roman" w:cs="Times New Roman"/>
                <w:sz w:val="20"/>
                <w:szCs w:val="20"/>
              </w:rPr>
              <w:t xml:space="preserve">n. 1 unità Contabile </w:t>
            </w:r>
          </w:p>
          <w:p w:rsidR="00A23C1F" w:rsidRPr="00000C9D" w:rsidRDefault="00A23C1F" w:rsidP="008E3512">
            <w:pPr>
              <w:pStyle w:val="Default"/>
              <w:spacing w:line="276" w:lineRule="auto"/>
              <w:jc w:val="both"/>
              <w:rPr>
                <w:rFonts w:ascii="Times New Roman" w:hAnsi="Times New Roman" w:cs="Times New Roman"/>
                <w:sz w:val="20"/>
                <w:szCs w:val="20"/>
              </w:rPr>
            </w:pPr>
          </w:p>
        </w:tc>
      </w:tr>
      <w:tr w:rsidR="00AF1F6A" w:rsidRPr="00000C9D" w:rsidTr="00CF7ED6">
        <w:tc>
          <w:tcPr>
            <w:tcW w:w="1755" w:type="dxa"/>
            <w:tcBorders>
              <w:top w:val="single" w:sz="4" w:space="0" w:color="BFBFBF"/>
              <w:left w:val="single" w:sz="4" w:space="0" w:color="BFBFBF"/>
              <w:bottom w:val="single" w:sz="4" w:space="0" w:color="BFBFBF"/>
              <w:right w:val="single" w:sz="4" w:space="0" w:color="BFBFBF"/>
            </w:tcBorders>
          </w:tcPr>
          <w:p w:rsidR="00A23C1F" w:rsidRPr="00000C9D" w:rsidRDefault="004D6712" w:rsidP="00E82A35">
            <w:pPr>
              <w:pStyle w:val="Default"/>
              <w:spacing w:line="276" w:lineRule="auto"/>
              <w:rPr>
                <w:rFonts w:ascii="Times New Roman" w:hAnsi="Times New Roman" w:cs="Times New Roman"/>
                <w:bCs/>
                <w:color w:val="000000" w:themeColor="text1"/>
                <w:sz w:val="20"/>
                <w:szCs w:val="20"/>
              </w:rPr>
            </w:pPr>
            <w:r w:rsidRPr="00000C9D">
              <w:rPr>
                <w:rFonts w:ascii="Times New Roman" w:hAnsi="Times New Roman" w:cs="Times New Roman"/>
                <w:bCs/>
                <w:color w:val="000000" w:themeColor="text1"/>
                <w:sz w:val="20"/>
                <w:szCs w:val="20"/>
              </w:rPr>
              <w:t>Migliorare i servizi al cittadino</w:t>
            </w:r>
          </w:p>
        </w:tc>
        <w:tc>
          <w:tcPr>
            <w:tcW w:w="1960" w:type="dxa"/>
            <w:tcBorders>
              <w:top w:val="single" w:sz="4" w:space="0" w:color="BFBFBF"/>
              <w:left w:val="single" w:sz="4" w:space="0" w:color="BFBFBF"/>
              <w:bottom w:val="single" w:sz="4" w:space="0" w:color="BFBFBF"/>
              <w:right w:val="single" w:sz="4" w:space="0" w:color="BFBFBF"/>
            </w:tcBorders>
          </w:tcPr>
          <w:p w:rsidR="00A23C1F" w:rsidRPr="00000C9D" w:rsidRDefault="00A23C1F" w:rsidP="00D258A9">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 xml:space="preserve">Predisposizione Regolamento </w:t>
            </w:r>
            <w:r w:rsidR="00D258A9" w:rsidRPr="00000C9D">
              <w:rPr>
                <w:rFonts w:ascii="Times New Roman" w:hAnsi="Times New Roman" w:cs="Times New Roman"/>
                <w:bCs/>
                <w:sz w:val="20"/>
                <w:szCs w:val="20"/>
              </w:rPr>
              <w:t xml:space="preserve">per la concessione di contributi , </w:t>
            </w:r>
            <w:r w:rsidR="00281E11" w:rsidRPr="00000C9D">
              <w:rPr>
                <w:rFonts w:ascii="Times New Roman" w:hAnsi="Times New Roman" w:cs="Times New Roman"/>
                <w:bCs/>
                <w:sz w:val="20"/>
                <w:szCs w:val="20"/>
              </w:rPr>
              <w:t>sussidi, sovvenzioni e vantaggi economici</w:t>
            </w:r>
            <w:r w:rsidR="00D258A9" w:rsidRPr="00000C9D">
              <w:rPr>
                <w:rFonts w:ascii="Times New Roman" w:hAnsi="Times New Roman" w:cs="Times New Roman"/>
                <w:bCs/>
                <w:sz w:val="20"/>
                <w:szCs w:val="20"/>
              </w:rPr>
              <w:t xml:space="preserve"> </w:t>
            </w:r>
            <w:r w:rsidRPr="00000C9D">
              <w:rPr>
                <w:rFonts w:ascii="Times New Roman" w:hAnsi="Times New Roman" w:cs="Times New Roman"/>
                <w:sz w:val="20"/>
                <w:szCs w:val="20"/>
              </w:rPr>
              <w:t xml:space="preserve">aggiornato alle nuove disposizioni </w:t>
            </w:r>
            <w:r w:rsidR="005573F3">
              <w:rPr>
                <w:rFonts w:ascii="Times New Roman" w:hAnsi="Times New Roman" w:cs="Times New Roman"/>
                <w:sz w:val="20"/>
                <w:szCs w:val="20"/>
              </w:rPr>
              <w:t xml:space="preserve">x </w:t>
            </w:r>
            <w:r w:rsidR="005573F3" w:rsidRPr="00DA4F63">
              <w:rPr>
                <w:rFonts w:ascii="Times New Roman" w:hAnsi="Times New Roman" w:cs="Times New Roman"/>
                <w:sz w:val="20"/>
                <w:szCs w:val="20"/>
              </w:rPr>
              <w:t>Attività culturali – spettacolo - ricreative-sportive</w:t>
            </w:r>
          </w:p>
        </w:tc>
        <w:tc>
          <w:tcPr>
            <w:tcW w:w="1754" w:type="dxa"/>
            <w:tcBorders>
              <w:top w:val="single" w:sz="4" w:space="0" w:color="BFBFBF"/>
              <w:left w:val="single" w:sz="4" w:space="0" w:color="BFBFBF"/>
              <w:bottom w:val="single" w:sz="4" w:space="0" w:color="BFBFBF"/>
              <w:right w:val="single" w:sz="4" w:space="0" w:color="BFBFBF"/>
            </w:tcBorders>
          </w:tcPr>
          <w:p w:rsidR="00A23C1F" w:rsidRPr="00000C9D" w:rsidRDefault="00A23C1F" w:rsidP="005573F3">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Regolamento e proposta di delibera</w:t>
            </w:r>
            <w:r w:rsidR="00B80571" w:rsidRPr="00000C9D">
              <w:rPr>
                <w:rFonts w:ascii="Times New Roman" w:hAnsi="Times New Roman" w:cs="Times New Roman"/>
                <w:sz w:val="20"/>
                <w:szCs w:val="20"/>
              </w:rPr>
              <w:t xml:space="preserve"> </w:t>
            </w:r>
            <w:r w:rsidR="00B80571" w:rsidRPr="00000C9D">
              <w:rPr>
                <w:rFonts w:ascii="Times New Roman" w:hAnsi="Times New Roman" w:cs="Times New Roman"/>
                <w:color w:val="000000" w:themeColor="text1"/>
                <w:sz w:val="20"/>
                <w:szCs w:val="20"/>
              </w:rPr>
              <w:t>predisposti</w:t>
            </w:r>
            <w:r w:rsidR="00B80571" w:rsidRPr="00000C9D">
              <w:rPr>
                <w:rFonts w:ascii="Times New Roman" w:hAnsi="Times New Roman" w:cs="Times New Roman"/>
                <w:sz w:val="20"/>
                <w:szCs w:val="20"/>
              </w:rPr>
              <w:t xml:space="preserve"> </w:t>
            </w:r>
            <w:r w:rsidR="00D258A9" w:rsidRPr="00000C9D">
              <w:rPr>
                <w:rFonts w:ascii="Times New Roman" w:hAnsi="Times New Roman" w:cs="Times New Roman"/>
                <w:sz w:val="20"/>
                <w:szCs w:val="20"/>
              </w:rPr>
              <w:t xml:space="preserve">entro il </w:t>
            </w:r>
            <w:r w:rsidR="005573F3" w:rsidRPr="00DA4F63">
              <w:rPr>
                <w:rFonts w:ascii="Times New Roman" w:hAnsi="Times New Roman" w:cs="Times New Roman"/>
                <w:sz w:val="20"/>
                <w:szCs w:val="20"/>
              </w:rPr>
              <w:t>31.12.2019</w:t>
            </w:r>
          </w:p>
        </w:tc>
        <w:tc>
          <w:tcPr>
            <w:tcW w:w="1795" w:type="dxa"/>
            <w:tcBorders>
              <w:top w:val="single" w:sz="4" w:space="0" w:color="BFBFBF"/>
              <w:left w:val="single" w:sz="4" w:space="0" w:color="BFBFBF"/>
              <w:bottom w:val="single" w:sz="4" w:space="0" w:color="BFBFBF"/>
              <w:right w:val="single" w:sz="4" w:space="0" w:color="BFBFBF"/>
            </w:tcBorders>
          </w:tcPr>
          <w:p w:rsidR="00A23C1F" w:rsidRPr="00000C9D" w:rsidRDefault="00E82A35" w:rsidP="001D48C7">
            <w:pPr>
              <w:pStyle w:val="Default"/>
              <w:spacing w:line="276" w:lineRule="auto"/>
              <w:rPr>
                <w:rFonts w:ascii="Times New Roman" w:hAnsi="Times New Roman" w:cs="Times New Roman"/>
                <w:color w:val="000000" w:themeColor="text1"/>
                <w:sz w:val="20"/>
                <w:szCs w:val="20"/>
              </w:rPr>
            </w:pPr>
            <w:r w:rsidRPr="00000C9D">
              <w:rPr>
                <w:rFonts w:ascii="Times New Roman" w:hAnsi="Times New Roman" w:cs="Times New Roman"/>
                <w:color w:val="000000" w:themeColor="text1"/>
                <w:sz w:val="20"/>
                <w:szCs w:val="20"/>
              </w:rPr>
              <w:t xml:space="preserve">Si </w:t>
            </w:r>
          </w:p>
        </w:tc>
        <w:tc>
          <w:tcPr>
            <w:tcW w:w="2364" w:type="dxa"/>
            <w:tcBorders>
              <w:top w:val="single" w:sz="4" w:space="0" w:color="BFBFBF"/>
              <w:left w:val="single" w:sz="4" w:space="0" w:color="BFBFBF"/>
              <w:bottom w:val="single" w:sz="4" w:space="0" w:color="BFBFBF"/>
              <w:right w:val="single" w:sz="4" w:space="0" w:color="BFBFBF"/>
            </w:tcBorders>
          </w:tcPr>
          <w:p w:rsidR="00A23C1F" w:rsidRPr="00000C9D" w:rsidRDefault="00A23C1F"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Settore Amministrativo</w:t>
            </w:r>
          </w:p>
          <w:p w:rsidR="00A23C1F" w:rsidRPr="00000C9D" w:rsidRDefault="00A23C1F"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Uffici interessati:</w:t>
            </w:r>
          </w:p>
          <w:p w:rsidR="00A23C1F" w:rsidRPr="00000C9D" w:rsidRDefault="00A23C1F"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 xml:space="preserve"> </w:t>
            </w:r>
          </w:p>
          <w:p w:rsidR="00A23C1F" w:rsidRPr="00000C9D" w:rsidRDefault="00A23C1F" w:rsidP="00D258A9">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 xml:space="preserve">n. 1 unità </w:t>
            </w:r>
            <w:r w:rsidR="00D258A9" w:rsidRPr="00000C9D">
              <w:rPr>
                <w:rFonts w:ascii="Times New Roman" w:hAnsi="Times New Roman" w:cs="Times New Roman"/>
                <w:kern w:val="2"/>
                <w:sz w:val="20"/>
                <w:szCs w:val="20"/>
                <w:lang w:eastAsia="ar-SA"/>
              </w:rPr>
              <w:t>Servizio Sociale</w:t>
            </w:r>
          </w:p>
        </w:tc>
      </w:tr>
      <w:tr w:rsidR="00863EB1" w:rsidRPr="008B03C1" w:rsidTr="00CF7ED6">
        <w:tc>
          <w:tcPr>
            <w:tcW w:w="1755" w:type="dxa"/>
            <w:tcBorders>
              <w:top w:val="single" w:sz="4" w:space="0" w:color="BFBFBF"/>
              <w:left w:val="single" w:sz="4" w:space="0" w:color="BFBFBF"/>
              <w:bottom w:val="single" w:sz="4" w:space="0" w:color="BFBFBF"/>
              <w:right w:val="single" w:sz="4" w:space="0" w:color="BFBFBF"/>
            </w:tcBorders>
          </w:tcPr>
          <w:p w:rsidR="00863EB1" w:rsidRPr="00000C9D" w:rsidRDefault="00863EB1" w:rsidP="005573F3">
            <w:pPr>
              <w:pStyle w:val="Default"/>
              <w:spacing w:line="276" w:lineRule="auto"/>
              <w:rPr>
                <w:rFonts w:ascii="Times New Roman" w:hAnsi="Times New Roman" w:cs="Times New Roman"/>
                <w:bCs/>
                <w:strike/>
                <w:color w:val="000000" w:themeColor="text1"/>
                <w:sz w:val="20"/>
                <w:szCs w:val="20"/>
              </w:rPr>
            </w:pPr>
            <w:r w:rsidRPr="00000C9D">
              <w:rPr>
                <w:rFonts w:ascii="Times New Roman" w:hAnsi="Times New Roman" w:cs="Times New Roman"/>
                <w:bCs/>
                <w:color w:val="000000" w:themeColor="text1"/>
                <w:sz w:val="20"/>
                <w:szCs w:val="20"/>
              </w:rPr>
              <w:t>Migliorare i servizi al cittadino</w:t>
            </w:r>
          </w:p>
          <w:p w:rsidR="00863EB1" w:rsidRPr="00000C9D" w:rsidRDefault="00863EB1" w:rsidP="005573F3">
            <w:pPr>
              <w:pStyle w:val="Default"/>
              <w:spacing w:line="276" w:lineRule="auto"/>
              <w:rPr>
                <w:rFonts w:ascii="Times New Roman" w:hAnsi="Times New Roman" w:cs="Times New Roman"/>
                <w:bCs/>
                <w:strike/>
                <w:color w:val="000000" w:themeColor="text1"/>
                <w:sz w:val="20"/>
                <w:szCs w:val="20"/>
              </w:rPr>
            </w:pPr>
          </w:p>
        </w:tc>
        <w:tc>
          <w:tcPr>
            <w:tcW w:w="1960" w:type="dxa"/>
            <w:tcBorders>
              <w:top w:val="single" w:sz="4" w:space="0" w:color="BFBFBF"/>
              <w:left w:val="single" w:sz="4" w:space="0" w:color="BFBFBF"/>
              <w:bottom w:val="single" w:sz="4" w:space="0" w:color="BFBFBF"/>
              <w:right w:val="single" w:sz="4" w:space="0" w:color="BFBFBF"/>
            </w:tcBorders>
          </w:tcPr>
          <w:p w:rsidR="00863EB1" w:rsidRPr="00000C9D" w:rsidRDefault="00863EB1" w:rsidP="005573F3">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 xml:space="preserve">Rimborso titoli di viaggi agli studenti as./accademico 2019/2019 </w:t>
            </w:r>
            <w:r w:rsidR="00B850F7" w:rsidRPr="00000C9D">
              <w:rPr>
                <w:rFonts w:ascii="Times New Roman" w:hAnsi="Times New Roman" w:cs="Times New Roman"/>
                <w:sz w:val="20"/>
                <w:szCs w:val="20"/>
              </w:rPr>
              <w:t>x mesi gennaio e febbraio 2019</w:t>
            </w:r>
          </w:p>
        </w:tc>
        <w:tc>
          <w:tcPr>
            <w:tcW w:w="1754" w:type="dxa"/>
            <w:tcBorders>
              <w:top w:val="single" w:sz="4" w:space="0" w:color="BFBFBF"/>
              <w:left w:val="single" w:sz="4" w:space="0" w:color="BFBFBF"/>
              <w:bottom w:val="single" w:sz="4" w:space="0" w:color="BFBFBF"/>
              <w:right w:val="single" w:sz="4" w:space="0" w:color="BFBFBF"/>
            </w:tcBorders>
          </w:tcPr>
          <w:p w:rsidR="00863EB1" w:rsidRPr="00000C9D" w:rsidRDefault="002E2686" w:rsidP="002E2686">
            <w:pPr>
              <w:pStyle w:val="Default"/>
              <w:spacing w:line="276" w:lineRule="auto"/>
              <w:rPr>
                <w:rFonts w:ascii="Times New Roman" w:hAnsi="Times New Roman" w:cs="Times New Roman"/>
                <w:sz w:val="20"/>
                <w:szCs w:val="20"/>
              </w:rPr>
            </w:pPr>
            <w:bookmarkStart w:id="0" w:name="_GoBack"/>
            <w:r w:rsidRPr="00000C9D">
              <w:rPr>
                <w:rFonts w:ascii="Times New Roman" w:hAnsi="Times New Roman" w:cs="Times New Roman"/>
                <w:color w:val="000000" w:themeColor="text1"/>
                <w:sz w:val="20"/>
                <w:szCs w:val="20"/>
              </w:rPr>
              <w:t>n.</w:t>
            </w:r>
            <w:r w:rsidRPr="00000C9D">
              <w:rPr>
                <w:rFonts w:ascii="Times New Roman" w:hAnsi="Times New Roman" w:cs="Times New Roman"/>
                <w:strike/>
                <w:color w:val="FF0000"/>
                <w:sz w:val="20"/>
                <w:szCs w:val="20"/>
              </w:rPr>
              <w:t xml:space="preserve"> </w:t>
            </w:r>
            <w:bookmarkEnd w:id="0"/>
            <w:r w:rsidR="00B850F7" w:rsidRPr="00000C9D">
              <w:rPr>
                <w:rFonts w:ascii="Times New Roman" w:hAnsi="Times New Roman" w:cs="Times New Roman"/>
                <w:sz w:val="20"/>
                <w:szCs w:val="20"/>
              </w:rPr>
              <w:t xml:space="preserve">pratiche </w:t>
            </w:r>
            <w:r w:rsidRPr="00000C9D">
              <w:rPr>
                <w:rFonts w:ascii="Times New Roman" w:hAnsi="Times New Roman" w:cs="Times New Roman"/>
                <w:sz w:val="20"/>
                <w:szCs w:val="20"/>
              </w:rPr>
              <w:t xml:space="preserve">istruite </w:t>
            </w:r>
            <w:r w:rsidR="00B850F7" w:rsidRPr="00000C9D">
              <w:rPr>
                <w:rFonts w:ascii="Times New Roman" w:hAnsi="Times New Roman" w:cs="Times New Roman"/>
                <w:sz w:val="20"/>
                <w:szCs w:val="20"/>
              </w:rPr>
              <w:t>di rimborso spese e determina di liquidazione</w:t>
            </w:r>
            <w:r w:rsidR="00863EB1" w:rsidRPr="00000C9D">
              <w:rPr>
                <w:rFonts w:ascii="Times New Roman" w:hAnsi="Times New Roman" w:cs="Times New Roman"/>
                <w:sz w:val="20"/>
                <w:szCs w:val="20"/>
              </w:rPr>
              <w:t xml:space="preserve"> 31.08.2019</w:t>
            </w:r>
          </w:p>
        </w:tc>
        <w:tc>
          <w:tcPr>
            <w:tcW w:w="1795" w:type="dxa"/>
            <w:tcBorders>
              <w:top w:val="single" w:sz="4" w:space="0" w:color="BFBFBF"/>
              <w:left w:val="single" w:sz="4" w:space="0" w:color="BFBFBF"/>
              <w:bottom w:val="single" w:sz="4" w:space="0" w:color="BFBFBF"/>
              <w:right w:val="single" w:sz="4" w:space="0" w:color="BFBFBF"/>
            </w:tcBorders>
          </w:tcPr>
          <w:p w:rsidR="00863EB1" w:rsidRPr="00000C9D" w:rsidRDefault="00B850F7" w:rsidP="005573F3">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 xml:space="preserve"> n. 24 </w:t>
            </w:r>
          </w:p>
          <w:p w:rsidR="00863EB1" w:rsidRPr="00000C9D" w:rsidRDefault="00863EB1" w:rsidP="005573F3">
            <w:pPr>
              <w:pStyle w:val="Default"/>
              <w:spacing w:line="276" w:lineRule="auto"/>
              <w:rPr>
                <w:rFonts w:ascii="Times New Roman" w:hAnsi="Times New Roman" w:cs="Times New Roman"/>
                <w:sz w:val="20"/>
                <w:szCs w:val="20"/>
              </w:rPr>
            </w:pPr>
          </w:p>
        </w:tc>
        <w:tc>
          <w:tcPr>
            <w:tcW w:w="2364" w:type="dxa"/>
            <w:tcBorders>
              <w:top w:val="single" w:sz="4" w:space="0" w:color="BFBFBF"/>
              <w:left w:val="single" w:sz="4" w:space="0" w:color="BFBFBF"/>
              <w:bottom w:val="single" w:sz="4" w:space="0" w:color="BFBFBF"/>
              <w:right w:val="single" w:sz="4" w:space="0" w:color="BFBFBF"/>
            </w:tcBorders>
          </w:tcPr>
          <w:p w:rsidR="00863EB1" w:rsidRPr="00000C9D" w:rsidRDefault="00863EB1" w:rsidP="005573F3">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Settore Amministrativo</w:t>
            </w:r>
          </w:p>
          <w:p w:rsidR="00863EB1" w:rsidRPr="00000C9D" w:rsidRDefault="00863EB1" w:rsidP="005573F3">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Ufficio interessato:</w:t>
            </w:r>
          </w:p>
          <w:p w:rsidR="00863EB1" w:rsidRPr="00000C9D" w:rsidRDefault="00863EB1" w:rsidP="005573F3">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 xml:space="preserve">n. 1 unità uff. tributi, P.I. ecc. </w:t>
            </w:r>
          </w:p>
          <w:p w:rsidR="00863EB1" w:rsidRPr="00000C9D" w:rsidRDefault="00863EB1" w:rsidP="005573F3">
            <w:pPr>
              <w:pStyle w:val="Nessunaspaziatura"/>
              <w:jc w:val="both"/>
              <w:rPr>
                <w:rFonts w:ascii="Times New Roman" w:hAnsi="Times New Roman" w:cs="Times New Roman"/>
                <w:kern w:val="2"/>
                <w:sz w:val="20"/>
                <w:szCs w:val="20"/>
                <w:lang w:eastAsia="ar-SA"/>
              </w:rPr>
            </w:pPr>
          </w:p>
          <w:p w:rsidR="00863EB1" w:rsidRPr="00000C9D" w:rsidRDefault="00863EB1" w:rsidP="00863EB1">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Settore Amministrativo</w:t>
            </w:r>
          </w:p>
          <w:p w:rsidR="00863EB1" w:rsidRPr="00000C9D" w:rsidRDefault="00863EB1" w:rsidP="00863EB1">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Ufficio interessato:</w:t>
            </w:r>
          </w:p>
          <w:p w:rsidR="00863EB1" w:rsidRPr="00000C9D" w:rsidRDefault="00863EB1" w:rsidP="00863EB1">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 xml:space="preserve">n. 1 unità uff. tributi, P.I. ecc. </w:t>
            </w:r>
          </w:p>
          <w:p w:rsidR="00863EB1" w:rsidRPr="00000C9D" w:rsidRDefault="00863EB1" w:rsidP="005573F3">
            <w:pPr>
              <w:pStyle w:val="Nessunaspaziatura"/>
              <w:jc w:val="both"/>
              <w:rPr>
                <w:rFonts w:ascii="Times New Roman" w:hAnsi="Times New Roman" w:cs="Times New Roman"/>
                <w:kern w:val="2"/>
                <w:sz w:val="20"/>
                <w:szCs w:val="20"/>
                <w:lang w:eastAsia="ar-SA"/>
              </w:rPr>
            </w:pPr>
          </w:p>
        </w:tc>
      </w:tr>
      <w:tr w:rsidR="00AF1F6A" w:rsidRPr="00000C9D" w:rsidTr="00CF7ED6">
        <w:tc>
          <w:tcPr>
            <w:tcW w:w="1755" w:type="dxa"/>
            <w:tcBorders>
              <w:top w:val="single" w:sz="4" w:space="0" w:color="BFBFBF"/>
              <w:left w:val="single" w:sz="4" w:space="0" w:color="BFBFBF"/>
              <w:bottom w:val="single" w:sz="4" w:space="0" w:color="BFBFBF"/>
              <w:right w:val="single" w:sz="4" w:space="0" w:color="BFBFBF"/>
            </w:tcBorders>
          </w:tcPr>
          <w:p w:rsidR="00AF1F6A" w:rsidRPr="00000C9D" w:rsidRDefault="00AF1F6A" w:rsidP="00E82A35">
            <w:pPr>
              <w:pStyle w:val="Default"/>
              <w:spacing w:line="276" w:lineRule="auto"/>
              <w:rPr>
                <w:rFonts w:ascii="Times New Roman" w:hAnsi="Times New Roman" w:cs="Times New Roman"/>
                <w:bCs/>
                <w:strike/>
                <w:color w:val="000000" w:themeColor="text1"/>
                <w:sz w:val="20"/>
                <w:szCs w:val="20"/>
              </w:rPr>
            </w:pPr>
            <w:r w:rsidRPr="00000C9D">
              <w:rPr>
                <w:rFonts w:ascii="Times New Roman" w:hAnsi="Times New Roman" w:cs="Times New Roman"/>
                <w:bCs/>
                <w:color w:val="000000" w:themeColor="text1"/>
                <w:sz w:val="20"/>
                <w:szCs w:val="20"/>
              </w:rPr>
              <w:t>Migliorare i servizi al cittadino</w:t>
            </w:r>
          </w:p>
          <w:p w:rsidR="00A23C1F" w:rsidRPr="00000C9D" w:rsidRDefault="00A23C1F" w:rsidP="00354AFD">
            <w:pPr>
              <w:pStyle w:val="Default"/>
              <w:spacing w:line="276" w:lineRule="auto"/>
              <w:rPr>
                <w:rFonts w:ascii="Times New Roman" w:hAnsi="Times New Roman" w:cs="Times New Roman"/>
                <w:bCs/>
                <w:strike/>
                <w:color w:val="000000" w:themeColor="text1"/>
                <w:sz w:val="20"/>
                <w:szCs w:val="20"/>
              </w:rPr>
            </w:pPr>
          </w:p>
        </w:tc>
        <w:tc>
          <w:tcPr>
            <w:tcW w:w="1960" w:type="dxa"/>
            <w:tcBorders>
              <w:top w:val="single" w:sz="4" w:space="0" w:color="BFBFBF"/>
              <w:left w:val="single" w:sz="4" w:space="0" w:color="BFBFBF"/>
              <w:bottom w:val="single" w:sz="4" w:space="0" w:color="BFBFBF"/>
              <w:right w:val="single" w:sz="4" w:space="0" w:color="BFBFBF"/>
            </w:tcBorders>
          </w:tcPr>
          <w:p w:rsidR="00A23C1F" w:rsidRPr="00000C9D" w:rsidRDefault="00D258A9" w:rsidP="00E82A35">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Avvio procedura aggiornamento graduatoria alloggi E.R.P.</w:t>
            </w:r>
            <w:r w:rsidR="00A23C1F" w:rsidRPr="00000C9D">
              <w:rPr>
                <w:rFonts w:ascii="Times New Roman" w:hAnsi="Times New Roman" w:cs="Times New Roman"/>
                <w:sz w:val="20"/>
                <w:szCs w:val="20"/>
              </w:rPr>
              <w:t xml:space="preserve"> </w:t>
            </w:r>
          </w:p>
        </w:tc>
        <w:tc>
          <w:tcPr>
            <w:tcW w:w="1754" w:type="dxa"/>
            <w:tcBorders>
              <w:top w:val="single" w:sz="4" w:space="0" w:color="BFBFBF"/>
              <w:left w:val="single" w:sz="4" w:space="0" w:color="BFBFBF"/>
              <w:bottom w:val="single" w:sz="4" w:space="0" w:color="BFBFBF"/>
              <w:right w:val="single" w:sz="4" w:space="0" w:color="BFBFBF"/>
            </w:tcBorders>
          </w:tcPr>
          <w:p w:rsidR="00A23C1F" w:rsidRPr="00000C9D" w:rsidRDefault="00E54158" w:rsidP="005573F3">
            <w:pPr>
              <w:pStyle w:val="Default"/>
              <w:spacing w:line="276" w:lineRule="auto"/>
              <w:rPr>
                <w:rFonts w:ascii="Times New Roman" w:hAnsi="Times New Roman" w:cs="Times New Roman"/>
                <w:sz w:val="20"/>
                <w:szCs w:val="20"/>
              </w:rPr>
            </w:pPr>
            <w:r w:rsidRPr="00000C9D">
              <w:rPr>
                <w:rFonts w:ascii="Times New Roman" w:hAnsi="Times New Roman" w:cs="Times New Roman"/>
                <w:strike/>
                <w:color w:val="FF0000"/>
                <w:sz w:val="20"/>
                <w:szCs w:val="20"/>
              </w:rPr>
              <w:t xml:space="preserve"> </w:t>
            </w:r>
            <w:r w:rsidR="00281E11" w:rsidRPr="00000C9D">
              <w:rPr>
                <w:rFonts w:ascii="Times New Roman" w:hAnsi="Times New Roman" w:cs="Times New Roman"/>
                <w:sz w:val="20"/>
                <w:szCs w:val="20"/>
              </w:rPr>
              <w:t xml:space="preserve">Predisposizione bando e proposta </w:t>
            </w:r>
            <w:r w:rsidR="005573F3" w:rsidRPr="00DA4F63">
              <w:rPr>
                <w:rFonts w:ascii="Times New Roman" w:hAnsi="Times New Roman" w:cs="Times New Roman"/>
                <w:sz w:val="20"/>
                <w:szCs w:val="20"/>
              </w:rPr>
              <w:t>atto</w:t>
            </w:r>
            <w:r w:rsidR="00281E11" w:rsidRPr="00000C9D">
              <w:rPr>
                <w:rFonts w:ascii="Times New Roman" w:hAnsi="Times New Roman" w:cs="Times New Roman"/>
                <w:sz w:val="20"/>
                <w:szCs w:val="20"/>
              </w:rPr>
              <w:t xml:space="preserve"> di approvazione</w:t>
            </w:r>
            <w:r w:rsidR="00D258A9" w:rsidRPr="00000C9D">
              <w:rPr>
                <w:rFonts w:ascii="Times New Roman" w:hAnsi="Times New Roman" w:cs="Times New Roman"/>
                <w:sz w:val="20"/>
                <w:szCs w:val="20"/>
              </w:rPr>
              <w:t xml:space="preserve">  </w:t>
            </w:r>
            <w:r w:rsidR="00A23C1F" w:rsidRPr="00000C9D">
              <w:rPr>
                <w:rFonts w:ascii="Times New Roman" w:hAnsi="Times New Roman" w:cs="Times New Roman"/>
                <w:sz w:val="20"/>
                <w:szCs w:val="20"/>
              </w:rPr>
              <w:t xml:space="preserve"> </w:t>
            </w:r>
            <w:r w:rsidR="00D258A9" w:rsidRPr="00000C9D">
              <w:rPr>
                <w:rFonts w:ascii="Times New Roman" w:hAnsi="Times New Roman" w:cs="Times New Roman"/>
                <w:sz w:val="20"/>
                <w:szCs w:val="20"/>
              </w:rPr>
              <w:t xml:space="preserve">entro </w:t>
            </w:r>
            <w:r w:rsidR="00A23C1F" w:rsidRPr="00000C9D">
              <w:rPr>
                <w:rFonts w:ascii="Times New Roman" w:hAnsi="Times New Roman" w:cs="Times New Roman"/>
                <w:sz w:val="20"/>
                <w:szCs w:val="20"/>
              </w:rPr>
              <w:t xml:space="preserve">il </w:t>
            </w:r>
            <w:r w:rsidR="00281E11" w:rsidRPr="00000C9D">
              <w:rPr>
                <w:rFonts w:ascii="Times New Roman" w:hAnsi="Times New Roman" w:cs="Times New Roman"/>
                <w:sz w:val="20"/>
                <w:szCs w:val="20"/>
              </w:rPr>
              <w:t>30.11</w:t>
            </w:r>
            <w:r w:rsidR="00D258A9" w:rsidRPr="00000C9D">
              <w:rPr>
                <w:rFonts w:ascii="Times New Roman" w:hAnsi="Times New Roman" w:cs="Times New Roman"/>
                <w:sz w:val="20"/>
                <w:szCs w:val="20"/>
              </w:rPr>
              <w:t>.2019</w:t>
            </w:r>
          </w:p>
        </w:tc>
        <w:tc>
          <w:tcPr>
            <w:tcW w:w="1795" w:type="dxa"/>
            <w:tcBorders>
              <w:top w:val="single" w:sz="4" w:space="0" w:color="BFBFBF"/>
              <w:left w:val="single" w:sz="4" w:space="0" w:color="BFBFBF"/>
              <w:bottom w:val="single" w:sz="4" w:space="0" w:color="BFBFBF"/>
              <w:right w:val="single" w:sz="4" w:space="0" w:color="BFBFBF"/>
            </w:tcBorders>
          </w:tcPr>
          <w:p w:rsidR="00A23C1F" w:rsidRPr="00000C9D" w:rsidRDefault="00011D3F" w:rsidP="001D48C7">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 xml:space="preserve"> si</w:t>
            </w:r>
          </w:p>
          <w:p w:rsidR="00E82A35" w:rsidRPr="00000C9D" w:rsidRDefault="00E82A35" w:rsidP="001D48C7">
            <w:pPr>
              <w:pStyle w:val="Default"/>
              <w:spacing w:line="276" w:lineRule="auto"/>
              <w:rPr>
                <w:rFonts w:ascii="Times New Roman" w:hAnsi="Times New Roman" w:cs="Times New Roman"/>
                <w:sz w:val="20"/>
                <w:szCs w:val="20"/>
              </w:rPr>
            </w:pPr>
          </w:p>
        </w:tc>
        <w:tc>
          <w:tcPr>
            <w:tcW w:w="2364" w:type="dxa"/>
            <w:tcBorders>
              <w:top w:val="single" w:sz="4" w:space="0" w:color="BFBFBF"/>
              <w:left w:val="single" w:sz="4" w:space="0" w:color="BFBFBF"/>
              <w:bottom w:val="single" w:sz="4" w:space="0" w:color="BFBFBF"/>
              <w:right w:val="single" w:sz="4" w:space="0" w:color="BFBFBF"/>
            </w:tcBorders>
          </w:tcPr>
          <w:p w:rsidR="00A23C1F" w:rsidRPr="00000C9D" w:rsidRDefault="00A23C1F"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Settore Amministrativo</w:t>
            </w:r>
          </w:p>
          <w:p w:rsidR="00A23C1F" w:rsidRPr="00000C9D" w:rsidRDefault="00A23C1F"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Uffici</w:t>
            </w:r>
            <w:r w:rsidR="0029043C" w:rsidRPr="00000C9D">
              <w:rPr>
                <w:rFonts w:ascii="Times New Roman" w:hAnsi="Times New Roman" w:cs="Times New Roman"/>
                <w:kern w:val="2"/>
                <w:sz w:val="20"/>
                <w:szCs w:val="20"/>
                <w:lang w:eastAsia="ar-SA"/>
              </w:rPr>
              <w:t>o</w:t>
            </w:r>
            <w:r w:rsidRPr="00000C9D">
              <w:rPr>
                <w:rFonts w:ascii="Times New Roman" w:hAnsi="Times New Roman" w:cs="Times New Roman"/>
                <w:kern w:val="2"/>
                <w:sz w:val="20"/>
                <w:szCs w:val="20"/>
                <w:lang w:eastAsia="ar-SA"/>
              </w:rPr>
              <w:t xml:space="preserve"> interessat</w:t>
            </w:r>
            <w:r w:rsidR="0029043C" w:rsidRPr="00000C9D">
              <w:rPr>
                <w:rFonts w:ascii="Times New Roman" w:hAnsi="Times New Roman" w:cs="Times New Roman"/>
                <w:kern w:val="2"/>
                <w:sz w:val="20"/>
                <w:szCs w:val="20"/>
                <w:lang w:eastAsia="ar-SA"/>
              </w:rPr>
              <w:t>o</w:t>
            </w:r>
            <w:r w:rsidRPr="00000C9D">
              <w:rPr>
                <w:rFonts w:ascii="Times New Roman" w:hAnsi="Times New Roman" w:cs="Times New Roman"/>
                <w:kern w:val="2"/>
                <w:sz w:val="20"/>
                <w:szCs w:val="20"/>
                <w:lang w:eastAsia="ar-SA"/>
              </w:rPr>
              <w:t>:</w:t>
            </w:r>
          </w:p>
          <w:p w:rsidR="00A23C1F" w:rsidRPr="00000C9D" w:rsidRDefault="00A23C1F"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 xml:space="preserve">n. 1 unità uff. tributi, P.I. ecc. </w:t>
            </w:r>
          </w:p>
          <w:p w:rsidR="00A23C1F" w:rsidRPr="00000C9D" w:rsidRDefault="00A23C1F" w:rsidP="008E3512">
            <w:pPr>
              <w:pStyle w:val="Nessunaspaziatura"/>
              <w:jc w:val="both"/>
              <w:rPr>
                <w:rFonts w:ascii="Times New Roman" w:hAnsi="Times New Roman" w:cs="Times New Roman"/>
                <w:kern w:val="2"/>
                <w:sz w:val="20"/>
                <w:szCs w:val="20"/>
                <w:lang w:eastAsia="ar-SA"/>
              </w:rPr>
            </w:pPr>
          </w:p>
          <w:p w:rsidR="00A23C1F" w:rsidRPr="00000C9D" w:rsidRDefault="00A23C1F" w:rsidP="008E3512">
            <w:pPr>
              <w:pStyle w:val="Nessunaspaziatura"/>
              <w:jc w:val="both"/>
              <w:rPr>
                <w:rFonts w:ascii="Times New Roman" w:hAnsi="Times New Roman" w:cs="Times New Roman"/>
                <w:kern w:val="2"/>
                <w:sz w:val="20"/>
                <w:szCs w:val="20"/>
                <w:lang w:eastAsia="ar-SA"/>
              </w:rPr>
            </w:pPr>
          </w:p>
        </w:tc>
      </w:tr>
      <w:tr w:rsidR="00AF1F6A" w:rsidRPr="00000C9D" w:rsidTr="00CF7ED6">
        <w:tc>
          <w:tcPr>
            <w:tcW w:w="1755" w:type="dxa"/>
            <w:tcBorders>
              <w:top w:val="single" w:sz="4" w:space="0" w:color="BFBFBF"/>
              <w:left w:val="single" w:sz="4" w:space="0" w:color="BFBFBF"/>
              <w:bottom w:val="single" w:sz="4" w:space="0" w:color="BFBFBF"/>
              <w:right w:val="single" w:sz="4" w:space="0" w:color="BFBFBF"/>
            </w:tcBorders>
          </w:tcPr>
          <w:p w:rsidR="00AF1F6A" w:rsidRPr="00000C9D" w:rsidRDefault="00E54158" w:rsidP="00E82A35">
            <w:pPr>
              <w:pStyle w:val="Default"/>
              <w:spacing w:line="276" w:lineRule="auto"/>
              <w:rPr>
                <w:rFonts w:ascii="Times New Roman" w:hAnsi="Times New Roman" w:cs="Times New Roman"/>
                <w:bCs/>
                <w:color w:val="000000" w:themeColor="text1"/>
                <w:sz w:val="20"/>
                <w:szCs w:val="20"/>
              </w:rPr>
            </w:pPr>
            <w:r w:rsidRPr="00000C9D">
              <w:rPr>
                <w:rFonts w:ascii="Times New Roman" w:hAnsi="Times New Roman" w:cs="Times New Roman"/>
                <w:bCs/>
                <w:color w:val="000000" w:themeColor="text1"/>
                <w:sz w:val="20"/>
                <w:szCs w:val="20"/>
              </w:rPr>
              <w:t>M</w:t>
            </w:r>
            <w:r w:rsidR="00AF1F6A" w:rsidRPr="00000C9D">
              <w:rPr>
                <w:rFonts w:ascii="Times New Roman" w:hAnsi="Times New Roman" w:cs="Times New Roman"/>
                <w:bCs/>
                <w:color w:val="000000" w:themeColor="text1"/>
                <w:sz w:val="20"/>
                <w:szCs w:val="20"/>
              </w:rPr>
              <w:t>igliorare i servizi al cittadino</w:t>
            </w:r>
          </w:p>
        </w:tc>
        <w:tc>
          <w:tcPr>
            <w:tcW w:w="1960" w:type="dxa"/>
            <w:tcBorders>
              <w:top w:val="single" w:sz="4" w:space="0" w:color="BFBFBF"/>
              <w:left w:val="single" w:sz="4" w:space="0" w:color="BFBFBF"/>
              <w:bottom w:val="single" w:sz="4" w:space="0" w:color="BFBFBF"/>
              <w:right w:val="single" w:sz="4" w:space="0" w:color="BFBFBF"/>
            </w:tcBorders>
          </w:tcPr>
          <w:p w:rsidR="008867DE" w:rsidRPr="00000C9D" w:rsidRDefault="00281E11" w:rsidP="008867DE">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Concessione a terz</w:t>
            </w:r>
            <w:r w:rsidR="009E54DD" w:rsidRPr="00000C9D">
              <w:rPr>
                <w:rFonts w:ascii="Times New Roman" w:hAnsi="Times New Roman" w:cs="Times New Roman"/>
                <w:sz w:val="20"/>
                <w:szCs w:val="20"/>
              </w:rPr>
              <w:t>i Gestione  impianti</w:t>
            </w:r>
            <w:r w:rsidR="008867DE" w:rsidRPr="00000C9D">
              <w:rPr>
                <w:rFonts w:ascii="Times New Roman" w:hAnsi="Times New Roman" w:cs="Times New Roman"/>
                <w:sz w:val="20"/>
                <w:szCs w:val="20"/>
              </w:rPr>
              <w:t xml:space="preserve"> </w:t>
            </w:r>
            <w:r w:rsidR="009E54DD" w:rsidRPr="00000C9D">
              <w:rPr>
                <w:rFonts w:ascii="Times New Roman" w:hAnsi="Times New Roman" w:cs="Times New Roman"/>
                <w:sz w:val="20"/>
                <w:szCs w:val="20"/>
              </w:rPr>
              <w:t xml:space="preserve">sportivi </w:t>
            </w:r>
          </w:p>
        </w:tc>
        <w:tc>
          <w:tcPr>
            <w:tcW w:w="1754" w:type="dxa"/>
            <w:tcBorders>
              <w:top w:val="single" w:sz="4" w:space="0" w:color="BFBFBF"/>
              <w:left w:val="single" w:sz="4" w:space="0" w:color="BFBFBF"/>
              <w:bottom w:val="single" w:sz="4" w:space="0" w:color="BFBFBF"/>
              <w:right w:val="single" w:sz="4" w:space="0" w:color="BFBFBF"/>
            </w:tcBorders>
          </w:tcPr>
          <w:p w:rsidR="00A23C1F" w:rsidRPr="00000C9D" w:rsidRDefault="004E7922" w:rsidP="005573F3">
            <w:pPr>
              <w:pStyle w:val="Default"/>
              <w:spacing w:line="276" w:lineRule="auto"/>
              <w:rPr>
                <w:rFonts w:ascii="Times New Roman" w:hAnsi="Times New Roman" w:cs="Times New Roman"/>
                <w:sz w:val="20"/>
                <w:szCs w:val="20"/>
              </w:rPr>
            </w:pPr>
            <w:r w:rsidRPr="00000C9D">
              <w:rPr>
                <w:rFonts w:ascii="Times New Roman" w:hAnsi="Times New Roman" w:cs="Times New Roman"/>
                <w:color w:val="000000" w:themeColor="text1"/>
                <w:sz w:val="20"/>
                <w:szCs w:val="20"/>
              </w:rPr>
              <w:t>Bando predisposto</w:t>
            </w:r>
            <w:r w:rsidRPr="00000C9D">
              <w:rPr>
                <w:rFonts w:ascii="Times New Roman" w:hAnsi="Times New Roman" w:cs="Times New Roman"/>
                <w:color w:val="FF0000"/>
                <w:sz w:val="20"/>
                <w:szCs w:val="20"/>
              </w:rPr>
              <w:t xml:space="preserve">, </w:t>
            </w:r>
            <w:r w:rsidR="00E82A35" w:rsidRPr="00000C9D">
              <w:rPr>
                <w:rFonts w:ascii="Times New Roman" w:hAnsi="Times New Roman" w:cs="Times New Roman"/>
                <w:color w:val="000000" w:themeColor="text1"/>
                <w:sz w:val="20"/>
                <w:szCs w:val="20"/>
              </w:rPr>
              <w:t>e</w:t>
            </w:r>
            <w:r w:rsidR="00A23C1F" w:rsidRPr="00000C9D">
              <w:rPr>
                <w:rFonts w:ascii="Times New Roman" w:hAnsi="Times New Roman" w:cs="Times New Roman"/>
                <w:color w:val="000000" w:themeColor="text1"/>
                <w:sz w:val="20"/>
                <w:szCs w:val="20"/>
              </w:rPr>
              <w:t>ntro</w:t>
            </w:r>
            <w:r w:rsidR="00A23C1F" w:rsidRPr="00000C9D">
              <w:rPr>
                <w:rFonts w:ascii="Times New Roman" w:hAnsi="Times New Roman" w:cs="Times New Roman"/>
                <w:sz w:val="20"/>
                <w:szCs w:val="20"/>
              </w:rPr>
              <w:t xml:space="preserve"> il </w:t>
            </w:r>
            <w:r w:rsidR="005573F3" w:rsidRPr="00DA4F63">
              <w:rPr>
                <w:rFonts w:ascii="Times New Roman" w:hAnsi="Times New Roman" w:cs="Times New Roman"/>
                <w:sz w:val="20"/>
                <w:szCs w:val="20"/>
              </w:rPr>
              <w:t>31.12.2019</w:t>
            </w:r>
          </w:p>
        </w:tc>
        <w:tc>
          <w:tcPr>
            <w:tcW w:w="1795" w:type="dxa"/>
            <w:tcBorders>
              <w:top w:val="single" w:sz="4" w:space="0" w:color="BFBFBF"/>
              <w:left w:val="single" w:sz="4" w:space="0" w:color="BFBFBF"/>
              <w:bottom w:val="single" w:sz="4" w:space="0" w:color="BFBFBF"/>
              <w:right w:val="single" w:sz="4" w:space="0" w:color="BFBFBF"/>
            </w:tcBorders>
          </w:tcPr>
          <w:p w:rsidR="00A23C1F" w:rsidRPr="00000C9D" w:rsidRDefault="00E82A35" w:rsidP="001D48C7">
            <w:pPr>
              <w:pStyle w:val="Default"/>
              <w:spacing w:line="276" w:lineRule="auto"/>
              <w:rPr>
                <w:rFonts w:ascii="Times New Roman" w:hAnsi="Times New Roman" w:cs="Times New Roman"/>
                <w:color w:val="auto"/>
                <w:sz w:val="20"/>
                <w:szCs w:val="20"/>
              </w:rPr>
            </w:pPr>
            <w:r w:rsidRPr="00000C9D">
              <w:rPr>
                <w:rFonts w:ascii="Times New Roman" w:hAnsi="Times New Roman" w:cs="Times New Roman"/>
                <w:color w:val="auto"/>
                <w:sz w:val="20"/>
                <w:szCs w:val="20"/>
              </w:rPr>
              <w:t>Sì</w:t>
            </w:r>
          </w:p>
          <w:p w:rsidR="00E82A35" w:rsidRPr="00000C9D" w:rsidRDefault="00E82A35" w:rsidP="001D48C7">
            <w:pPr>
              <w:pStyle w:val="Default"/>
              <w:spacing w:line="276" w:lineRule="auto"/>
              <w:rPr>
                <w:rFonts w:ascii="Times New Roman" w:hAnsi="Times New Roman" w:cs="Times New Roman"/>
                <w:sz w:val="20"/>
                <w:szCs w:val="20"/>
              </w:rPr>
            </w:pPr>
          </w:p>
          <w:p w:rsidR="00E82A35" w:rsidRPr="00000C9D" w:rsidRDefault="00E82A35" w:rsidP="009D77A5">
            <w:pPr>
              <w:pStyle w:val="Default"/>
              <w:spacing w:line="276" w:lineRule="auto"/>
              <w:rPr>
                <w:rFonts w:ascii="Times New Roman" w:hAnsi="Times New Roman" w:cs="Times New Roman"/>
                <w:sz w:val="20"/>
                <w:szCs w:val="20"/>
              </w:rPr>
            </w:pPr>
          </w:p>
        </w:tc>
        <w:tc>
          <w:tcPr>
            <w:tcW w:w="2364" w:type="dxa"/>
            <w:tcBorders>
              <w:top w:val="single" w:sz="4" w:space="0" w:color="BFBFBF"/>
              <w:left w:val="single" w:sz="4" w:space="0" w:color="BFBFBF"/>
              <w:bottom w:val="single" w:sz="4" w:space="0" w:color="BFBFBF"/>
              <w:right w:val="single" w:sz="4" w:space="0" w:color="BFBFBF"/>
            </w:tcBorders>
          </w:tcPr>
          <w:p w:rsidR="00A23C1F" w:rsidRPr="00000C9D" w:rsidRDefault="00A23C1F"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Settore Amministrativo</w:t>
            </w:r>
          </w:p>
          <w:p w:rsidR="00A23C1F" w:rsidRPr="00000C9D" w:rsidRDefault="00A23C1F"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Uffici interessati:</w:t>
            </w:r>
          </w:p>
          <w:p w:rsidR="00A23C1F" w:rsidRPr="00000C9D" w:rsidRDefault="00A23C1F"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 xml:space="preserve">n. 1 unità </w:t>
            </w:r>
            <w:r w:rsidR="00D258A9" w:rsidRPr="00000C9D">
              <w:rPr>
                <w:rFonts w:ascii="Times New Roman" w:hAnsi="Times New Roman" w:cs="Times New Roman"/>
                <w:kern w:val="2"/>
                <w:sz w:val="20"/>
                <w:szCs w:val="20"/>
                <w:lang w:eastAsia="ar-SA"/>
              </w:rPr>
              <w:t>Polizia Locale</w:t>
            </w:r>
          </w:p>
          <w:p w:rsidR="00A23C1F" w:rsidRPr="00000C9D" w:rsidRDefault="00A23C1F" w:rsidP="008E3512">
            <w:pPr>
              <w:pStyle w:val="Nessunaspaziatura"/>
              <w:jc w:val="both"/>
              <w:rPr>
                <w:rFonts w:ascii="Times New Roman" w:hAnsi="Times New Roman" w:cs="Times New Roman"/>
                <w:kern w:val="2"/>
                <w:sz w:val="20"/>
                <w:szCs w:val="20"/>
                <w:lang w:eastAsia="ar-SA"/>
              </w:rPr>
            </w:pPr>
          </w:p>
        </w:tc>
      </w:tr>
      <w:tr w:rsidR="00AF1F6A" w:rsidRPr="00000C9D" w:rsidTr="00CF7ED6">
        <w:tc>
          <w:tcPr>
            <w:tcW w:w="1755" w:type="dxa"/>
            <w:tcBorders>
              <w:top w:val="single" w:sz="4" w:space="0" w:color="BFBFBF"/>
              <w:left w:val="single" w:sz="4" w:space="0" w:color="BFBFBF"/>
              <w:bottom w:val="single" w:sz="4" w:space="0" w:color="BFBFBF"/>
              <w:right w:val="single" w:sz="4" w:space="0" w:color="BFBFBF"/>
            </w:tcBorders>
          </w:tcPr>
          <w:p w:rsidR="00AF1F6A" w:rsidRPr="00000C9D" w:rsidRDefault="00AF1F6A" w:rsidP="00E82A35">
            <w:pPr>
              <w:pStyle w:val="Default"/>
              <w:spacing w:line="276" w:lineRule="auto"/>
              <w:rPr>
                <w:rFonts w:ascii="Times New Roman" w:hAnsi="Times New Roman" w:cs="Times New Roman"/>
                <w:bCs/>
                <w:strike/>
                <w:color w:val="000000" w:themeColor="text1"/>
                <w:sz w:val="20"/>
                <w:szCs w:val="20"/>
              </w:rPr>
            </w:pPr>
            <w:r w:rsidRPr="00000C9D">
              <w:rPr>
                <w:rFonts w:ascii="Times New Roman" w:hAnsi="Times New Roman" w:cs="Times New Roman"/>
                <w:bCs/>
                <w:color w:val="000000" w:themeColor="text1"/>
                <w:sz w:val="20"/>
                <w:szCs w:val="20"/>
              </w:rPr>
              <w:t>Migliorare i servizi al cittadino</w:t>
            </w:r>
          </w:p>
        </w:tc>
        <w:tc>
          <w:tcPr>
            <w:tcW w:w="1960" w:type="dxa"/>
            <w:tcBorders>
              <w:top w:val="single" w:sz="4" w:space="0" w:color="BFBFBF"/>
              <w:left w:val="single" w:sz="4" w:space="0" w:color="BFBFBF"/>
              <w:bottom w:val="single" w:sz="4" w:space="0" w:color="BFBFBF"/>
              <w:right w:val="single" w:sz="4" w:space="0" w:color="BFBFBF"/>
            </w:tcBorders>
          </w:tcPr>
          <w:p w:rsidR="00A23C1F" w:rsidRPr="00000C9D" w:rsidRDefault="00A23C1F" w:rsidP="00DF223B">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 xml:space="preserve">Gestione informatica </w:t>
            </w:r>
            <w:r w:rsidR="00DF223B" w:rsidRPr="00000C9D">
              <w:rPr>
                <w:rFonts w:ascii="Times New Roman" w:hAnsi="Times New Roman" w:cs="Times New Roman"/>
                <w:sz w:val="20"/>
                <w:szCs w:val="20"/>
              </w:rPr>
              <w:t xml:space="preserve">dei fascicoli elettorali personali </w:t>
            </w:r>
            <w:r w:rsidR="00281E11" w:rsidRPr="00000C9D">
              <w:rPr>
                <w:rFonts w:ascii="Times New Roman" w:hAnsi="Times New Roman" w:cs="Times New Roman"/>
                <w:sz w:val="20"/>
                <w:szCs w:val="20"/>
              </w:rPr>
              <w:t xml:space="preserve"> </w:t>
            </w:r>
            <w:r w:rsidR="00DF223B" w:rsidRPr="00000C9D">
              <w:rPr>
                <w:rFonts w:ascii="Times New Roman" w:hAnsi="Times New Roman" w:cs="Times New Roman"/>
                <w:sz w:val="20"/>
                <w:szCs w:val="20"/>
              </w:rPr>
              <w:t>– Acquisizione di tutti gli atti contenuti all’interno dei fascicoli</w:t>
            </w:r>
          </w:p>
        </w:tc>
        <w:tc>
          <w:tcPr>
            <w:tcW w:w="1754" w:type="dxa"/>
            <w:tcBorders>
              <w:top w:val="single" w:sz="4" w:space="0" w:color="BFBFBF"/>
              <w:left w:val="single" w:sz="4" w:space="0" w:color="BFBFBF"/>
              <w:bottom w:val="single" w:sz="4" w:space="0" w:color="BFBFBF"/>
              <w:right w:val="single" w:sz="4" w:space="0" w:color="BFBFBF"/>
            </w:tcBorders>
          </w:tcPr>
          <w:p w:rsidR="001D48C7" w:rsidRPr="00000C9D" w:rsidRDefault="001D48C7" w:rsidP="00DF223B">
            <w:pPr>
              <w:pStyle w:val="Default"/>
              <w:spacing w:line="276" w:lineRule="auto"/>
              <w:rPr>
                <w:rFonts w:ascii="Times New Roman" w:hAnsi="Times New Roman" w:cs="Times New Roman"/>
                <w:color w:val="auto"/>
                <w:sz w:val="20"/>
                <w:szCs w:val="20"/>
              </w:rPr>
            </w:pPr>
            <w:r w:rsidRPr="00000C9D">
              <w:rPr>
                <w:rFonts w:ascii="Times New Roman" w:hAnsi="Times New Roman" w:cs="Times New Roman"/>
                <w:color w:val="auto"/>
                <w:sz w:val="20"/>
                <w:szCs w:val="20"/>
              </w:rPr>
              <w:t xml:space="preserve">n. </w:t>
            </w:r>
            <w:r w:rsidR="00DF223B" w:rsidRPr="00000C9D">
              <w:rPr>
                <w:rFonts w:ascii="Times New Roman" w:hAnsi="Times New Roman" w:cs="Times New Roman"/>
                <w:color w:val="auto"/>
                <w:sz w:val="20"/>
                <w:szCs w:val="20"/>
              </w:rPr>
              <w:t xml:space="preserve">fascicoli lavorati </w:t>
            </w:r>
            <w:r w:rsidR="00011D3F" w:rsidRPr="00000C9D">
              <w:rPr>
                <w:rFonts w:ascii="Times New Roman" w:hAnsi="Times New Roman" w:cs="Times New Roman"/>
                <w:color w:val="auto"/>
                <w:sz w:val="20"/>
                <w:szCs w:val="20"/>
              </w:rPr>
              <w:t>entro il 31</w:t>
            </w:r>
            <w:r w:rsidR="00354AFD" w:rsidRPr="00000C9D">
              <w:rPr>
                <w:rFonts w:ascii="Times New Roman" w:hAnsi="Times New Roman" w:cs="Times New Roman"/>
                <w:color w:val="auto"/>
                <w:sz w:val="20"/>
                <w:szCs w:val="20"/>
              </w:rPr>
              <w:t>.12</w:t>
            </w:r>
            <w:r w:rsidR="00CF7ED6" w:rsidRPr="00000C9D">
              <w:rPr>
                <w:rFonts w:ascii="Times New Roman" w:hAnsi="Times New Roman" w:cs="Times New Roman"/>
                <w:color w:val="auto"/>
                <w:sz w:val="20"/>
                <w:szCs w:val="20"/>
              </w:rPr>
              <w:t>.201</w:t>
            </w:r>
            <w:r w:rsidR="009E54DD" w:rsidRPr="00000C9D">
              <w:rPr>
                <w:rFonts w:ascii="Times New Roman" w:hAnsi="Times New Roman" w:cs="Times New Roman"/>
                <w:color w:val="auto"/>
                <w:sz w:val="20"/>
                <w:szCs w:val="20"/>
              </w:rPr>
              <w:t>9</w:t>
            </w:r>
          </w:p>
        </w:tc>
        <w:tc>
          <w:tcPr>
            <w:tcW w:w="1795" w:type="dxa"/>
            <w:tcBorders>
              <w:top w:val="single" w:sz="4" w:space="0" w:color="BFBFBF"/>
              <w:left w:val="single" w:sz="4" w:space="0" w:color="BFBFBF"/>
              <w:bottom w:val="single" w:sz="4" w:space="0" w:color="BFBFBF"/>
              <w:right w:val="single" w:sz="4" w:space="0" w:color="BFBFBF"/>
            </w:tcBorders>
          </w:tcPr>
          <w:p w:rsidR="001D48C7" w:rsidRPr="00000C9D" w:rsidRDefault="008B4CA5" w:rsidP="008662BC">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 xml:space="preserve">n. </w:t>
            </w:r>
            <w:r w:rsidR="005573F3" w:rsidRPr="00DA4F63">
              <w:rPr>
                <w:rFonts w:ascii="Times New Roman" w:hAnsi="Times New Roman" w:cs="Times New Roman"/>
                <w:sz w:val="20"/>
                <w:szCs w:val="20"/>
              </w:rPr>
              <w:t>350</w:t>
            </w:r>
            <w:r w:rsidRPr="00000C9D">
              <w:rPr>
                <w:rFonts w:ascii="Times New Roman" w:hAnsi="Times New Roman" w:cs="Times New Roman"/>
                <w:sz w:val="20"/>
                <w:szCs w:val="20"/>
              </w:rPr>
              <w:t xml:space="preserve"> f</w:t>
            </w:r>
            <w:r w:rsidR="00DF223B" w:rsidRPr="00000C9D">
              <w:rPr>
                <w:rFonts w:ascii="Times New Roman" w:hAnsi="Times New Roman" w:cs="Times New Roman"/>
                <w:sz w:val="20"/>
                <w:szCs w:val="20"/>
              </w:rPr>
              <w:t xml:space="preserve">ascicoli </w:t>
            </w:r>
          </w:p>
        </w:tc>
        <w:tc>
          <w:tcPr>
            <w:tcW w:w="2364" w:type="dxa"/>
            <w:tcBorders>
              <w:top w:val="single" w:sz="4" w:space="0" w:color="BFBFBF"/>
              <w:left w:val="single" w:sz="4" w:space="0" w:color="BFBFBF"/>
              <w:bottom w:val="single" w:sz="4" w:space="0" w:color="BFBFBF"/>
              <w:right w:val="single" w:sz="4" w:space="0" w:color="BFBFBF"/>
            </w:tcBorders>
          </w:tcPr>
          <w:p w:rsidR="00A23C1F" w:rsidRPr="00000C9D" w:rsidRDefault="00A23C1F"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Settore Amministrativo</w:t>
            </w:r>
          </w:p>
          <w:p w:rsidR="00A23C1F" w:rsidRPr="00000C9D" w:rsidRDefault="00A23C1F"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Uffici interessati:</w:t>
            </w:r>
          </w:p>
          <w:p w:rsidR="00A23C1F" w:rsidRPr="00000C9D" w:rsidRDefault="001D48C7"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 xml:space="preserve">n. 1 unità </w:t>
            </w:r>
            <w:r w:rsidR="00A23C1F" w:rsidRPr="00000C9D">
              <w:rPr>
                <w:rFonts w:ascii="Times New Roman" w:hAnsi="Times New Roman" w:cs="Times New Roman"/>
                <w:kern w:val="2"/>
                <w:sz w:val="20"/>
                <w:szCs w:val="20"/>
                <w:lang w:eastAsia="ar-SA"/>
              </w:rPr>
              <w:t>Uff. Demografici</w:t>
            </w:r>
          </w:p>
          <w:p w:rsidR="00A23C1F" w:rsidRPr="00000C9D" w:rsidRDefault="00A23C1F" w:rsidP="008E3512">
            <w:pPr>
              <w:pStyle w:val="Nessunaspaziatura"/>
              <w:jc w:val="both"/>
              <w:rPr>
                <w:rFonts w:ascii="Times New Roman" w:hAnsi="Times New Roman" w:cs="Times New Roman"/>
                <w:kern w:val="2"/>
                <w:sz w:val="20"/>
                <w:szCs w:val="20"/>
                <w:lang w:eastAsia="ar-SA"/>
              </w:rPr>
            </w:pPr>
          </w:p>
        </w:tc>
      </w:tr>
      <w:tr w:rsidR="00EC777A" w:rsidRPr="00000C9D" w:rsidTr="00CF7ED6">
        <w:tc>
          <w:tcPr>
            <w:tcW w:w="1755" w:type="dxa"/>
            <w:tcBorders>
              <w:top w:val="single" w:sz="4" w:space="0" w:color="BFBFBF"/>
              <w:left w:val="single" w:sz="4" w:space="0" w:color="BFBFBF"/>
              <w:bottom w:val="single" w:sz="4" w:space="0" w:color="BFBFBF"/>
              <w:right w:val="single" w:sz="4" w:space="0" w:color="BFBFBF"/>
            </w:tcBorders>
          </w:tcPr>
          <w:p w:rsidR="00EC777A" w:rsidRPr="00000C9D" w:rsidRDefault="00EC777A" w:rsidP="00E82A35">
            <w:pPr>
              <w:pStyle w:val="Default"/>
              <w:spacing w:line="276" w:lineRule="auto"/>
              <w:rPr>
                <w:rFonts w:ascii="Times New Roman" w:hAnsi="Times New Roman" w:cs="Times New Roman"/>
                <w:bCs/>
                <w:color w:val="000000" w:themeColor="text1"/>
                <w:sz w:val="20"/>
                <w:szCs w:val="20"/>
              </w:rPr>
            </w:pPr>
            <w:r w:rsidRPr="00000C9D">
              <w:rPr>
                <w:rFonts w:ascii="Times New Roman" w:hAnsi="Times New Roman" w:cs="Times New Roman"/>
                <w:bCs/>
                <w:color w:val="000000" w:themeColor="text1"/>
                <w:sz w:val="20"/>
                <w:szCs w:val="20"/>
              </w:rPr>
              <w:t>Migliorare i servizi al cittadino</w:t>
            </w:r>
          </w:p>
        </w:tc>
        <w:tc>
          <w:tcPr>
            <w:tcW w:w="1960" w:type="dxa"/>
            <w:tcBorders>
              <w:top w:val="single" w:sz="4" w:space="0" w:color="BFBFBF"/>
              <w:left w:val="single" w:sz="4" w:space="0" w:color="BFBFBF"/>
              <w:bottom w:val="single" w:sz="4" w:space="0" w:color="BFBFBF"/>
              <w:right w:val="single" w:sz="4" w:space="0" w:color="BFBFBF"/>
            </w:tcBorders>
          </w:tcPr>
          <w:p w:rsidR="00EC777A" w:rsidRPr="00000C9D" w:rsidRDefault="00EC777A" w:rsidP="00DF223B">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Trasferimento dati subentro in ANPR x gestione anagrafe nazionale</w:t>
            </w:r>
          </w:p>
        </w:tc>
        <w:tc>
          <w:tcPr>
            <w:tcW w:w="1754" w:type="dxa"/>
            <w:tcBorders>
              <w:top w:val="single" w:sz="4" w:space="0" w:color="BFBFBF"/>
              <w:left w:val="single" w:sz="4" w:space="0" w:color="BFBFBF"/>
              <w:bottom w:val="single" w:sz="4" w:space="0" w:color="BFBFBF"/>
              <w:right w:val="single" w:sz="4" w:space="0" w:color="BFBFBF"/>
            </w:tcBorders>
          </w:tcPr>
          <w:p w:rsidR="00EC777A" w:rsidRPr="00000C9D" w:rsidRDefault="00EC777A" w:rsidP="00DF223B">
            <w:pPr>
              <w:pStyle w:val="Default"/>
              <w:spacing w:line="276" w:lineRule="auto"/>
              <w:rPr>
                <w:rFonts w:ascii="Times New Roman" w:hAnsi="Times New Roman" w:cs="Times New Roman"/>
                <w:color w:val="auto"/>
                <w:sz w:val="20"/>
                <w:szCs w:val="20"/>
              </w:rPr>
            </w:pPr>
            <w:r w:rsidRPr="00000C9D">
              <w:rPr>
                <w:rFonts w:ascii="Times New Roman" w:hAnsi="Times New Roman" w:cs="Times New Roman"/>
                <w:color w:val="auto"/>
                <w:sz w:val="20"/>
                <w:szCs w:val="20"/>
              </w:rPr>
              <w:t>Bonifica dati entro il 31.12.2019</w:t>
            </w:r>
          </w:p>
        </w:tc>
        <w:tc>
          <w:tcPr>
            <w:tcW w:w="1795" w:type="dxa"/>
            <w:tcBorders>
              <w:top w:val="single" w:sz="4" w:space="0" w:color="BFBFBF"/>
              <w:left w:val="single" w:sz="4" w:space="0" w:color="BFBFBF"/>
              <w:bottom w:val="single" w:sz="4" w:space="0" w:color="BFBFBF"/>
              <w:right w:val="single" w:sz="4" w:space="0" w:color="BFBFBF"/>
            </w:tcBorders>
          </w:tcPr>
          <w:p w:rsidR="00EC777A" w:rsidRPr="00000C9D" w:rsidRDefault="00EC777A" w:rsidP="00CC0705">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 xml:space="preserve">N. </w:t>
            </w:r>
            <w:r w:rsidR="00CC0705" w:rsidRPr="00000C9D">
              <w:rPr>
                <w:rFonts w:ascii="Times New Roman" w:hAnsi="Times New Roman" w:cs="Times New Roman"/>
                <w:sz w:val="20"/>
                <w:szCs w:val="20"/>
              </w:rPr>
              <w:t xml:space="preserve">1477 </w:t>
            </w:r>
            <w:r w:rsidRPr="00000C9D">
              <w:rPr>
                <w:rFonts w:ascii="Times New Roman" w:hAnsi="Times New Roman" w:cs="Times New Roman"/>
                <w:sz w:val="20"/>
                <w:szCs w:val="20"/>
              </w:rPr>
              <w:t xml:space="preserve"> utenti</w:t>
            </w:r>
          </w:p>
        </w:tc>
        <w:tc>
          <w:tcPr>
            <w:tcW w:w="2364" w:type="dxa"/>
            <w:tcBorders>
              <w:top w:val="single" w:sz="4" w:space="0" w:color="BFBFBF"/>
              <w:left w:val="single" w:sz="4" w:space="0" w:color="BFBFBF"/>
              <w:bottom w:val="single" w:sz="4" w:space="0" w:color="BFBFBF"/>
              <w:right w:val="single" w:sz="4" w:space="0" w:color="BFBFBF"/>
            </w:tcBorders>
          </w:tcPr>
          <w:p w:rsidR="00EC777A" w:rsidRPr="00000C9D" w:rsidRDefault="00EC777A" w:rsidP="00EC777A">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Settore Amministrativo</w:t>
            </w:r>
          </w:p>
          <w:p w:rsidR="00EC777A" w:rsidRPr="00000C9D" w:rsidRDefault="00EC777A" w:rsidP="00EC777A">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Uffici interessati:</w:t>
            </w:r>
          </w:p>
          <w:p w:rsidR="00EC777A" w:rsidRPr="00000C9D" w:rsidRDefault="00EC777A" w:rsidP="00EC777A">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n. 1 unità Uff. Demografici</w:t>
            </w:r>
          </w:p>
          <w:p w:rsidR="00EC777A" w:rsidRPr="00000C9D" w:rsidRDefault="00EC777A" w:rsidP="008E3512">
            <w:pPr>
              <w:pStyle w:val="Nessunaspaziatura"/>
              <w:jc w:val="both"/>
              <w:rPr>
                <w:rFonts w:ascii="Times New Roman" w:hAnsi="Times New Roman" w:cs="Times New Roman"/>
                <w:kern w:val="2"/>
                <w:sz w:val="20"/>
                <w:szCs w:val="20"/>
                <w:lang w:eastAsia="ar-SA"/>
              </w:rPr>
            </w:pPr>
          </w:p>
        </w:tc>
      </w:tr>
      <w:tr w:rsidR="00AF1F6A" w:rsidRPr="00000C9D" w:rsidTr="00CF7ED6">
        <w:tc>
          <w:tcPr>
            <w:tcW w:w="1755" w:type="dxa"/>
            <w:tcBorders>
              <w:top w:val="single" w:sz="4" w:space="0" w:color="BFBFBF"/>
              <w:left w:val="single" w:sz="4" w:space="0" w:color="BFBFBF"/>
              <w:bottom w:val="single" w:sz="4" w:space="0" w:color="BFBFBF"/>
              <w:right w:val="single" w:sz="4" w:space="0" w:color="BFBFBF"/>
            </w:tcBorders>
          </w:tcPr>
          <w:p w:rsidR="00AF1F6A" w:rsidRPr="00000C9D" w:rsidRDefault="00AF1F6A" w:rsidP="00E82A35">
            <w:pPr>
              <w:pStyle w:val="Default"/>
              <w:spacing w:line="276" w:lineRule="auto"/>
              <w:rPr>
                <w:rFonts w:ascii="Times New Roman" w:hAnsi="Times New Roman" w:cs="Times New Roman"/>
                <w:bCs/>
                <w:strike/>
                <w:color w:val="000000" w:themeColor="text1"/>
                <w:sz w:val="20"/>
                <w:szCs w:val="20"/>
              </w:rPr>
            </w:pPr>
            <w:r w:rsidRPr="00000C9D">
              <w:rPr>
                <w:rFonts w:ascii="Times New Roman" w:hAnsi="Times New Roman" w:cs="Times New Roman"/>
                <w:bCs/>
                <w:color w:val="000000" w:themeColor="text1"/>
                <w:sz w:val="20"/>
                <w:szCs w:val="20"/>
              </w:rPr>
              <w:t>Migliorare i servizi al cittadino</w:t>
            </w:r>
          </w:p>
          <w:p w:rsidR="00AF1F6A" w:rsidRPr="00000C9D" w:rsidRDefault="00AF1F6A" w:rsidP="00E82A35">
            <w:pPr>
              <w:pStyle w:val="Default"/>
              <w:spacing w:line="276" w:lineRule="auto"/>
              <w:rPr>
                <w:rFonts w:ascii="Times New Roman" w:hAnsi="Times New Roman" w:cs="Times New Roman"/>
                <w:bCs/>
                <w:strike/>
                <w:sz w:val="20"/>
                <w:szCs w:val="20"/>
              </w:rPr>
            </w:pPr>
          </w:p>
          <w:p w:rsidR="00AF1F6A" w:rsidRPr="00000C9D" w:rsidRDefault="00AF1F6A" w:rsidP="00E82A35">
            <w:pPr>
              <w:pStyle w:val="Default"/>
              <w:spacing w:line="276" w:lineRule="auto"/>
              <w:rPr>
                <w:rFonts w:ascii="Times New Roman" w:hAnsi="Times New Roman" w:cs="Times New Roman"/>
                <w:bCs/>
                <w:strike/>
                <w:sz w:val="20"/>
                <w:szCs w:val="20"/>
              </w:rPr>
            </w:pPr>
          </w:p>
        </w:tc>
        <w:tc>
          <w:tcPr>
            <w:tcW w:w="1960" w:type="dxa"/>
            <w:tcBorders>
              <w:top w:val="single" w:sz="4" w:space="0" w:color="BFBFBF"/>
              <w:left w:val="single" w:sz="4" w:space="0" w:color="BFBFBF"/>
              <w:bottom w:val="single" w:sz="4" w:space="0" w:color="BFBFBF"/>
              <w:right w:val="single" w:sz="4" w:space="0" w:color="BFBFBF"/>
            </w:tcBorders>
          </w:tcPr>
          <w:p w:rsidR="00A74D33" w:rsidRPr="00000C9D" w:rsidRDefault="00AF1F6A" w:rsidP="00E82A35">
            <w:pPr>
              <w:pStyle w:val="Default"/>
              <w:spacing w:line="276" w:lineRule="auto"/>
              <w:rPr>
                <w:rFonts w:ascii="Times New Roman" w:hAnsi="Times New Roman" w:cs="Times New Roman"/>
                <w:bCs/>
                <w:sz w:val="20"/>
                <w:szCs w:val="20"/>
              </w:rPr>
            </w:pPr>
            <w:r w:rsidRPr="00000C9D">
              <w:rPr>
                <w:rFonts w:ascii="Times New Roman" w:hAnsi="Times New Roman" w:cs="Times New Roman"/>
                <w:sz w:val="20"/>
                <w:szCs w:val="20"/>
              </w:rPr>
              <w:t xml:space="preserve">Gestire </w:t>
            </w:r>
            <w:r w:rsidR="00CF7ED6" w:rsidRPr="00000C9D">
              <w:rPr>
                <w:rFonts w:ascii="Times New Roman" w:hAnsi="Times New Roman" w:cs="Times New Roman"/>
                <w:sz w:val="20"/>
                <w:szCs w:val="20"/>
              </w:rPr>
              <w:t xml:space="preserve">le pratiche </w:t>
            </w:r>
            <w:r w:rsidRPr="00000C9D">
              <w:rPr>
                <w:rFonts w:ascii="Times New Roman" w:hAnsi="Times New Roman" w:cs="Times New Roman"/>
                <w:bCs/>
                <w:sz w:val="20"/>
                <w:szCs w:val="20"/>
              </w:rPr>
              <w:t xml:space="preserve">REI/REIS </w:t>
            </w:r>
            <w:r w:rsidR="00946036" w:rsidRPr="00000C9D">
              <w:rPr>
                <w:rFonts w:ascii="Times New Roman" w:hAnsi="Times New Roman" w:cs="Times New Roman"/>
                <w:bCs/>
                <w:sz w:val="20"/>
                <w:szCs w:val="20"/>
              </w:rPr>
              <w:t xml:space="preserve">e </w:t>
            </w:r>
          </w:p>
          <w:p w:rsidR="00A23C1F" w:rsidRPr="00000C9D" w:rsidRDefault="00946036" w:rsidP="00E82A35">
            <w:pPr>
              <w:pStyle w:val="Default"/>
              <w:spacing w:line="276" w:lineRule="auto"/>
              <w:rPr>
                <w:rFonts w:ascii="Times New Roman" w:hAnsi="Times New Roman" w:cs="Times New Roman"/>
                <w:sz w:val="20"/>
                <w:szCs w:val="20"/>
              </w:rPr>
            </w:pPr>
            <w:r w:rsidRPr="00000C9D">
              <w:rPr>
                <w:rFonts w:ascii="Times New Roman" w:hAnsi="Times New Roman" w:cs="Times New Roman"/>
                <w:bCs/>
                <w:sz w:val="20"/>
                <w:szCs w:val="20"/>
              </w:rPr>
              <w:t xml:space="preserve">L. 162/98 </w:t>
            </w:r>
            <w:r w:rsidR="00AF1F6A" w:rsidRPr="00000C9D">
              <w:rPr>
                <w:rFonts w:ascii="Times New Roman" w:hAnsi="Times New Roman" w:cs="Times New Roman"/>
                <w:bCs/>
                <w:sz w:val="20"/>
                <w:szCs w:val="20"/>
              </w:rPr>
              <w:t>per via informatica</w:t>
            </w:r>
          </w:p>
          <w:p w:rsidR="00A23C1F" w:rsidRPr="00000C9D" w:rsidRDefault="00A23C1F" w:rsidP="00E82A35">
            <w:pPr>
              <w:pStyle w:val="Default"/>
              <w:spacing w:line="276" w:lineRule="auto"/>
              <w:rPr>
                <w:rFonts w:ascii="Times New Roman" w:hAnsi="Times New Roman" w:cs="Times New Roman"/>
                <w:sz w:val="20"/>
                <w:szCs w:val="20"/>
              </w:rPr>
            </w:pPr>
          </w:p>
        </w:tc>
        <w:tc>
          <w:tcPr>
            <w:tcW w:w="1754" w:type="dxa"/>
            <w:tcBorders>
              <w:top w:val="single" w:sz="4" w:space="0" w:color="BFBFBF"/>
              <w:left w:val="single" w:sz="4" w:space="0" w:color="BFBFBF"/>
              <w:bottom w:val="single" w:sz="4" w:space="0" w:color="BFBFBF"/>
              <w:right w:val="single" w:sz="4" w:space="0" w:color="BFBFBF"/>
            </w:tcBorders>
          </w:tcPr>
          <w:p w:rsidR="00CF7ED6" w:rsidRPr="00000C9D" w:rsidRDefault="00CF7ED6" w:rsidP="005573F3">
            <w:pPr>
              <w:pStyle w:val="Default"/>
              <w:spacing w:line="276" w:lineRule="auto"/>
              <w:rPr>
                <w:rFonts w:ascii="Times New Roman" w:hAnsi="Times New Roman" w:cs="Times New Roman"/>
                <w:color w:val="000000" w:themeColor="text1"/>
                <w:sz w:val="20"/>
                <w:szCs w:val="20"/>
              </w:rPr>
            </w:pPr>
            <w:r w:rsidRPr="00000C9D">
              <w:rPr>
                <w:rFonts w:ascii="Times New Roman" w:hAnsi="Times New Roman" w:cs="Times New Roman"/>
                <w:color w:val="000000" w:themeColor="text1"/>
                <w:sz w:val="20"/>
                <w:szCs w:val="20"/>
              </w:rPr>
              <w:t xml:space="preserve">n. </w:t>
            </w:r>
            <w:r w:rsidR="00FE7CB2" w:rsidRPr="00000C9D">
              <w:rPr>
                <w:rFonts w:ascii="Times New Roman" w:hAnsi="Times New Roman" w:cs="Times New Roman"/>
                <w:color w:val="000000" w:themeColor="text1"/>
                <w:sz w:val="20"/>
                <w:szCs w:val="20"/>
              </w:rPr>
              <w:t xml:space="preserve"> </w:t>
            </w:r>
            <w:r w:rsidRPr="00000C9D">
              <w:rPr>
                <w:rFonts w:ascii="Times New Roman" w:hAnsi="Times New Roman" w:cs="Times New Roman"/>
                <w:color w:val="000000" w:themeColor="text1"/>
                <w:sz w:val="20"/>
                <w:szCs w:val="20"/>
              </w:rPr>
              <w:t xml:space="preserve">pratiche istruite, entro il </w:t>
            </w:r>
            <w:r w:rsidR="005573F3" w:rsidRPr="00DA4F63">
              <w:rPr>
                <w:rFonts w:ascii="Times New Roman" w:hAnsi="Times New Roman" w:cs="Times New Roman"/>
                <w:color w:val="000000" w:themeColor="text1"/>
                <w:sz w:val="20"/>
                <w:szCs w:val="20"/>
              </w:rPr>
              <w:t>31.12.2019</w:t>
            </w:r>
          </w:p>
        </w:tc>
        <w:tc>
          <w:tcPr>
            <w:tcW w:w="1795" w:type="dxa"/>
            <w:tcBorders>
              <w:top w:val="single" w:sz="4" w:space="0" w:color="BFBFBF"/>
              <w:left w:val="single" w:sz="4" w:space="0" w:color="BFBFBF"/>
              <w:bottom w:val="single" w:sz="4" w:space="0" w:color="BFBFBF"/>
              <w:right w:val="single" w:sz="4" w:space="0" w:color="BFBFBF"/>
            </w:tcBorders>
          </w:tcPr>
          <w:p w:rsidR="00A23C1F" w:rsidRPr="00000C9D" w:rsidRDefault="00795203" w:rsidP="00CC0705">
            <w:pPr>
              <w:pStyle w:val="Default"/>
              <w:spacing w:line="276" w:lineRule="auto"/>
              <w:jc w:val="both"/>
              <w:rPr>
                <w:rFonts w:ascii="Times New Roman" w:hAnsi="Times New Roman" w:cs="Times New Roman"/>
                <w:color w:val="000000" w:themeColor="text1"/>
                <w:sz w:val="20"/>
                <w:szCs w:val="20"/>
              </w:rPr>
            </w:pPr>
            <w:r w:rsidRPr="00000C9D">
              <w:rPr>
                <w:rFonts w:ascii="Times New Roman" w:hAnsi="Times New Roman" w:cs="Times New Roman"/>
                <w:color w:val="auto"/>
                <w:sz w:val="20"/>
                <w:szCs w:val="20"/>
              </w:rPr>
              <w:t xml:space="preserve">n. </w:t>
            </w:r>
            <w:r w:rsidR="00CC0705" w:rsidRPr="00000C9D">
              <w:rPr>
                <w:rFonts w:ascii="Times New Roman" w:hAnsi="Times New Roman" w:cs="Times New Roman"/>
                <w:color w:val="auto"/>
                <w:sz w:val="20"/>
                <w:szCs w:val="20"/>
              </w:rPr>
              <w:t>50</w:t>
            </w:r>
            <w:r w:rsidRPr="00000C9D">
              <w:rPr>
                <w:rFonts w:ascii="Times New Roman" w:hAnsi="Times New Roman" w:cs="Times New Roman"/>
                <w:color w:val="auto"/>
                <w:sz w:val="20"/>
                <w:szCs w:val="20"/>
              </w:rPr>
              <w:t xml:space="preserve"> pratiche</w:t>
            </w:r>
            <w:r w:rsidR="00946036" w:rsidRPr="00000C9D">
              <w:rPr>
                <w:rFonts w:ascii="Times New Roman" w:hAnsi="Times New Roman" w:cs="Times New Roman"/>
                <w:color w:val="auto"/>
                <w:sz w:val="20"/>
                <w:szCs w:val="20"/>
              </w:rPr>
              <w:t xml:space="preserve"> </w:t>
            </w:r>
          </w:p>
        </w:tc>
        <w:tc>
          <w:tcPr>
            <w:tcW w:w="2364" w:type="dxa"/>
            <w:tcBorders>
              <w:top w:val="single" w:sz="4" w:space="0" w:color="BFBFBF"/>
              <w:left w:val="single" w:sz="4" w:space="0" w:color="BFBFBF"/>
              <w:bottom w:val="single" w:sz="4" w:space="0" w:color="BFBFBF"/>
              <w:right w:val="single" w:sz="4" w:space="0" w:color="BFBFBF"/>
            </w:tcBorders>
          </w:tcPr>
          <w:p w:rsidR="00A23C1F" w:rsidRPr="00000C9D" w:rsidRDefault="00A23C1F"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Settore Amministrativo</w:t>
            </w:r>
          </w:p>
          <w:p w:rsidR="00A23C1F" w:rsidRPr="00000C9D" w:rsidRDefault="00A23C1F"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Uffici interessati:</w:t>
            </w:r>
          </w:p>
          <w:p w:rsidR="00A23C1F" w:rsidRPr="00000C9D" w:rsidRDefault="00CF7ED6" w:rsidP="00CF7ED6">
            <w:pPr>
              <w:pStyle w:val="Nessunaspaziatura"/>
              <w:tabs>
                <w:tab w:val="left" w:pos="987"/>
              </w:tabs>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 xml:space="preserve">n. 1 unità </w:t>
            </w:r>
            <w:r w:rsidR="00A23C1F" w:rsidRPr="00000C9D">
              <w:rPr>
                <w:rFonts w:ascii="Times New Roman" w:hAnsi="Times New Roman" w:cs="Times New Roman"/>
                <w:kern w:val="2"/>
                <w:sz w:val="20"/>
                <w:szCs w:val="20"/>
                <w:lang w:eastAsia="ar-SA"/>
              </w:rPr>
              <w:t>Servizio Sociale</w:t>
            </w:r>
          </w:p>
          <w:p w:rsidR="00A23C1F" w:rsidRPr="00000C9D" w:rsidRDefault="00A23C1F" w:rsidP="008E3512">
            <w:pPr>
              <w:pStyle w:val="Nessunaspaziatura"/>
              <w:jc w:val="both"/>
              <w:rPr>
                <w:rFonts w:ascii="Times New Roman" w:hAnsi="Times New Roman" w:cs="Times New Roman"/>
                <w:kern w:val="2"/>
                <w:sz w:val="20"/>
                <w:szCs w:val="20"/>
                <w:lang w:eastAsia="ar-SA"/>
              </w:rPr>
            </w:pPr>
          </w:p>
        </w:tc>
      </w:tr>
      <w:tr w:rsidR="00AF1F6A" w:rsidRPr="00000C9D" w:rsidTr="00CF7ED6">
        <w:tc>
          <w:tcPr>
            <w:tcW w:w="1755" w:type="dxa"/>
            <w:tcBorders>
              <w:top w:val="single" w:sz="4" w:space="0" w:color="BFBFBF"/>
              <w:left w:val="single" w:sz="4" w:space="0" w:color="BFBFBF"/>
              <w:bottom w:val="single" w:sz="4" w:space="0" w:color="BFBFBF"/>
              <w:right w:val="single" w:sz="4" w:space="0" w:color="BFBFBF"/>
            </w:tcBorders>
          </w:tcPr>
          <w:p w:rsidR="00AF1F6A" w:rsidRPr="00000C9D" w:rsidRDefault="00AF1F6A" w:rsidP="00E82A35">
            <w:pPr>
              <w:pStyle w:val="Default"/>
              <w:spacing w:line="276" w:lineRule="auto"/>
              <w:rPr>
                <w:rFonts w:ascii="Times New Roman" w:hAnsi="Times New Roman" w:cs="Times New Roman"/>
                <w:bCs/>
                <w:color w:val="000000" w:themeColor="text1"/>
                <w:sz w:val="20"/>
                <w:szCs w:val="20"/>
              </w:rPr>
            </w:pPr>
          </w:p>
        </w:tc>
        <w:tc>
          <w:tcPr>
            <w:tcW w:w="1960" w:type="dxa"/>
            <w:tcBorders>
              <w:top w:val="single" w:sz="4" w:space="0" w:color="BFBFBF"/>
              <w:left w:val="single" w:sz="4" w:space="0" w:color="BFBFBF"/>
              <w:bottom w:val="single" w:sz="4" w:space="0" w:color="BFBFBF"/>
              <w:right w:val="single" w:sz="4" w:space="0" w:color="BFBFBF"/>
            </w:tcBorders>
          </w:tcPr>
          <w:p w:rsidR="00A23C1F" w:rsidRPr="00000C9D" w:rsidRDefault="00A23C1F" w:rsidP="00E82A35">
            <w:pPr>
              <w:pStyle w:val="Default"/>
              <w:spacing w:line="276" w:lineRule="auto"/>
              <w:rPr>
                <w:rFonts w:ascii="Times New Roman" w:hAnsi="Times New Roman" w:cs="Times New Roman"/>
                <w:sz w:val="20"/>
                <w:szCs w:val="20"/>
              </w:rPr>
            </w:pPr>
          </w:p>
        </w:tc>
        <w:tc>
          <w:tcPr>
            <w:tcW w:w="1754" w:type="dxa"/>
            <w:tcBorders>
              <w:top w:val="single" w:sz="4" w:space="0" w:color="BFBFBF"/>
              <w:left w:val="single" w:sz="4" w:space="0" w:color="BFBFBF"/>
              <w:bottom w:val="single" w:sz="4" w:space="0" w:color="BFBFBF"/>
              <w:right w:val="single" w:sz="4" w:space="0" w:color="BFBFBF"/>
            </w:tcBorders>
          </w:tcPr>
          <w:p w:rsidR="00AF1F6A" w:rsidRPr="00000C9D" w:rsidRDefault="00AF1F6A" w:rsidP="00E82A35">
            <w:pPr>
              <w:pStyle w:val="Default"/>
              <w:spacing w:line="276" w:lineRule="auto"/>
              <w:rPr>
                <w:rFonts w:ascii="Times New Roman" w:hAnsi="Times New Roman" w:cs="Times New Roman"/>
                <w:sz w:val="20"/>
                <w:szCs w:val="20"/>
              </w:rPr>
            </w:pPr>
          </w:p>
        </w:tc>
        <w:tc>
          <w:tcPr>
            <w:tcW w:w="1795" w:type="dxa"/>
            <w:tcBorders>
              <w:top w:val="single" w:sz="4" w:space="0" w:color="BFBFBF"/>
              <w:left w:val="single" w:sz="4" w:space="0" w:color="BFBFBF"/>
              <w:bottom w:val="single" w:sz="4" w:space="0" w:color="BFBFBF"/>
              <w:right w:val="single" w:sz="4" w:space="0" w:color="BFBFBF"/>
            </w:tcBorders>
          </w:tcPr>
          <w:p w:rsidR="00A23C1F" w:rsidRPr="00000C9D" w:rsidRDefault="00A23C1F" w:rsidP="00E54158">
            <w:pPr>
              <w:pStyle w:val="Default"/>
              <w:spacing w:line="276" w:lineRule="auto"/>
              <w:jc w:val="both"/>
              <w:rPr>
                <w:rFonts w:ascii="Times New Roman" w:hAnsi="Times New Roman" w:cs="Times New Roman"/>
                <w:color w:val="000000" w:themeColor="text1"/>
                <w:sz w:val="20"/>
                <w:szCs w:val="20"/>
              </w:rPr>
            </w:pPr>
          </w:p>
        </w:tc>
        <w:tc>
          <w:tcPr>
            <w:tcW w:w="2364" w:type="dxa"/>
            <w:tcBorders>
              <w:top w:val="single" w:sz="4" w:space="0" w:color="BFBFBF"/>
              <w:left w:val="single" w:sz="4" w:space="0" w:color="BFBFBF"/>
              <w:bottom w:val="single" w:sz="4" w:space="0" w:color="BFBFBF"/>
              <w:right w:val="single" w:sz="4" w:space="0" w:color="BFBFBF"/>
            </w:tcBorders>
          </w:tcPr>
          <w:p w:rsidR="00A23C1F" w:rsidRPr="00000C9D" w:rsidRDefault="00A23C1F" w:rsidP="008E3512">
            <w:pPr>
              <w:pStyle w:val="Nessunaspaziatura"/>
              <w:jc w:val="both"/>
              <w:rPr>
                <w:rFonts w:ascii="Times New Roman" w:hAnsi="Times New Roman" w:cs="Times New Roman"/>
                <w:kern w:val="2"/>
                <w:sz w:val="20"/>
                <w:szCs w:val="20"/>
                <w:lang w:eastAsia="ar-SA"/>
              </w:rPr>
            </w:pPr>
          </w:p>
        </w:tc>
      </w:tr>
      <w:tr w:rsidR="0029043C" w:rsidRPr="00000C9D" w:rsidTr="00CF7ED6">
        <w:tc>
          <w:tcPr>
            <w:tcW w:w="1755" w:type="dxa"/>
            <w:tcBorders>
              <w:top w:val="single" w:sz="4" w:space="0" w:color="BFBFBF"/>
              <w:left w:val="single" w:sz="4" w:space="0" w:color="BFBFBF"/>
              <w:bottom w:val="single" w:sz="4" w:space="0" w:color="BFBFBF"/>
              <w:right w:val="single" w:sz="4" w:space="0" w:color="BFBFBF"/>
            </w:tcBorders>
          </w:tcPr>
          <w:p w:rsidR="0029043C" w:rsidRPr="00000C9D" w:rsidRDefault="0029043C" w:rsidP="00281E11">
            <w:pPr>
              <w:pStyle w:val="Default"/>
              <w:spacing w:line="276" w:lineRule="auto"/>
              <w:rPr>
                <w:rFonts w:ascii="Times New Roman" w:hAnsi="Times New Roman" w:cs="Times New Roman"/>
                <w:bCs/>
                <w:color w:val="000000" w:themeColor="text1"/>
                <w:sz w:val="20"/>
                <w:szCs w:val="20"/>
              </w:rPr>
            </w:pPr>
            <w:r w:rsidRPr="00000C9D">
              <w:rPr>
                <w:rFonts w:ascii="Times New Roman" w:hAnsi="Times New Roman" w:cs="Times New Roman"/>
                <w:bCs/>
                <w:color w:val="000000" w:themeColor="text1"/>
                <w:sz w:val="20"/>
                <w:szCs w:val="20"/>
              </w:rPr>
              <w:t>Migliorare i servizi al cittadino</w:t>
            </w:r>
          </w:p>
        </w:tc>
        <w:tc>
          <w:tcPr>
            <w:tcW w:w="1960" w:type="dxa"/>
            <w:tcBorders>
              <w:top w:val="single" w:sz="4" w:space="0" w:color="BFBFBF"/>
              <w:left w:val="single" w:sz="4" w:space="0" w:color="BFBFBF"/>
              <w:bottom w:val="single" w:sz="4" w:space="0" w:color="BFBFBF"/>
              <w:right w:val="single" w:sz="4" w:space="0" w:color="BFBFBF"/>
            </w:tcBorders>
          </w:tcPr>
          <w:p w:rsidR="005573F3" w:rsidRPr="00DA4F63" w:rsidRDefault="005573F3" w:rsidP="00E82A35">
            <w:pPr>
              <w:pStyle w:val="Default"/>
              <w:spacing w:line="276" w:lineRule="auto"/>
              <w:rPr>
                <w:rFonts w:ascii="Times New Roman" w:hAnsi="Times New Roman" w:cs="Times New Roman"/>
                <w:sz w:val="20"/>
                <w:szCs w:val="20"/>
              </w:rPr>
            </w:pPr>
            <w:r w:rsidRPr="00DA4F63">
              <w:rPr>
                <w:rFonts w:ascii="Times New Roman" w:hAnsi="Times New Roman" w:cs="Times New Roman"/>
                <w:sz w:val="20"/>
                <w:szCs w:val="20"/>
              </w:rPr>
              <w:t>Rafforzamento attività di controllo sorveglianza della vi</w:t>
            </w:r>
            <w:r w:rsidR="000B1E69" w:rsidRPr="00DA4F63">
              <w:rPr>
                <w:rFonts w:ascii="Times New Roman" w:hAnsi="Times New Roman" w:cs="Times New Roman"/>
                <w:sz w:val="20"/>
                <w:szCs w:val="20"/>
              </w:rPr>
              <w:t xml:space="preserve">abilità Com.le x la sicurezza stradale  e </w:t>
            </w:r>
            <w:r w:rsidRPr="00DA4F63">
              <w:rPr>
                <w:rFonts w:ascii="Times New Roman" w:hAnsi="Times New Roman" w:cs="Times New Roman"/>
                <w:sz w:val="20"/>
                <w:szCs w:val="20"/>
              </w:rPr>
              <w:t>protezione civile</w:t>
            </w:r>
          </w:p>
          <w:p w:rsidR="0029043C" w:rsidRPr="00DA4F63" w:rsidRDefault="0029043C" w:rsidP="00E82A35">
            <w:pPr>
              <w:pStyle w:val="Default"/>
              <w:spacing w:line="276" w:lineRule="auto"/>
              <w:rPr>
                <w:rFonts w:ascii="Times New Roman" w:hAnsi="Times New Roman" w:cs="Times New Roman"/>
                <w:sz w:val="20"/>
                <w:szCs w:val="20"/>
              </w:rPr>
            </w:pPr>
          </w:p>
        </w:tc>
        <w:tc>
          <w:tcPr>
            <w:tcW w:w="1754" w:type="dxa"/>
            <w:tcBorders>
              <w:top w:val="single" w:sz="4" w:space="0" w:color="BFBFBF"/>
              <w:left w:val="single" w:sz="4" w:space="0" w:color="BFBFBF"/>
              <w:bottom w:val="single" w:sz="4" w:space="0" w:color="BFBFBF"/>
              <w:right w:val="single" w:sz="4" w:space="0" w:color="BFBFBF"/>
            </w:tcBorders>
          </w:tcPr>
          <w:p w:rsidR="0005554C" w:rsidRPr="00DA4F63" w:rsidRDefault="005573F3" w:rsidP="0005554C">
            <w:pPr>
              <w:pStyle w:val="Default"/>
              <w:spacing w:line="276" w:lineRule="auto"/>
              <w:rPr>
                <w:rFonts w:ascii="Times New Roman" w:hAnsi="Times New Roman" w:cs="Times New Roman"/>
                <w:sz w:val="20"/>
                <w:szCs w:val="20"/>
              </w:rPr>
            </w:pPr>
            <w:r w:rsidRPr="00DA4F63">
              <w:rPr>
                <w:rFonts w:ascii="Times New Roman" w:hAnsi="Times New Roman" w:cs="Times New Roman"/>
                <w:sz w:val="20"/>
                <w:szCs w:val="20"/>
              </w:rPr>
              <w:t>So</w:t>
            </w:r>
            <w:r w:rsidR="000B1E69" w:rsidRPr="00DA4F63">
              <w:rPr>
                <w:rFonts w:ascii="Times New Roman" w:hAnsi="Times New Roman" w:cs="Times New Roman"/>
                <w:sz w:val="20"/>
                <w:szCs w:val="20"/>
              </w:rPr>
              <w:t>pralluoghi e verifiche finalizzate alla risoluzione dei problemi</w:t>
            </w:r>
          </w:p>
          <w:p w:rsidR="000B1E69" w:rsidRPr="00DA4F63" w:rsidRDefault="000B1E69" w:rsidP="0005554C">
            <w:pPr>
              <w:pStyle w:val="Default"/>
              <w:spacing w:line="276" w:lineRule="auto"/>
              <w:rPr>
                <w:rFonts w:ascii="Times New Roman" w:hAnsi="Times New Roman" w:cs="Times New Roman"/>
                <w:sz w:val="20"/>
                <w:szCs w:val="20"/>
              </w:rPr>
            </w:pPr>
            <w:r w:rsidRPr="00DA4F63">
              <w:rPr>
                <w:rFonts w:ascii="Times New Roman" w:hAnsi="Times New Roman" w:cs="Times New Roman"/>
                <w:sz w:val="20"/>
                <w:szCs w:val="20"/>
              </w:rPr>
              <w:t>entro il 31.12.2019</w:t>
            </w:r>
          </w:p>
          <w:p w:rsidR="005573F3" w:rsidRPr="00DA4F63" w:rsidRDefault="005573F3" w:rsidP="00DA4F63">
            <w:pPr>
              <w:pStyle w:val="Default"/>
              <w:spacing w:line="276" w:lineRule="auto"/>
              <w:rPr>
                <w:rFonts w:ascii="Times New Roman" w:hAnsi="Times New Roman" w:cs="Times New Roman"/>
                <w:sz w:val="20"/>
                <w:szCs w:val="20"/>
              </w:rPr>
            </w:pPr>
          </w:p>
        </w:tc>
        <w:tc>
          <w:tcPr>
            <w:tcW w:w="1795" w:type="dxa"/>
            <w:tcBorders>
              <w:top w:val="single" w:sz="4" w:space="0" w:color="BFBFBF"/>
              <w:left w:val="single" w:sz="4" w:space="0" w:color="BFBFBF"/>
              <w:bottom w:val="single" w:sz="4" w:space="0" w:color="BFBFBF"/>
              <w:right w:val="single" w:sz="4" w:space="0" w:color="BFBFBF"/>
            </w:tcBorders>
          </w:tcPr>
          <w:p w:rsidR="0029043C" w:rsidRPr="00000C9D" w:rsidRDefault="000B1E69" w:rsidP="00E54158">
            <w:pPr>
              <w:pStyle w:val="Default"/>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5 interventi</w:t>
            </w:r>
          </w:p>
        </w:tc>
        <w:tc>
          <w:tcPr>
            <w:tcW w:w="2364" w:type="dxa"/>
            <w:tcBorders>
              <w:top w:val="single" w:sz="4" w:space="0" w:color="BFBFBF"/>
              <w:left w:val="single" w:sz="4" w:space="0" w:color="BFBFBF"/>
              <w:bottom w:val="single" w:sz="4" w:space="0" w:color="BFBFBF"/>
              <w:right w:val="single" w:sz="4" w:space="0" w:color="BFBFBF"/>
            </w:tcBorders>
          </w:tcPr>
          <w:p w:rsidR="0029043C" w:rsidRPr="00000C9D" w:rsidRDefault="0029043C" w:rsidP="0029043C">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Settore Tecnico</w:t>
            </w:r>
          </w:p>
          <w:p w:rsidR="0029043C" w:rsidRPr="00000C9D" w:rsidRDefault="0029043C" w:rsidP="0029043C">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n.1 unità Uff. Tecnico</w:t>
            </w:r>
          </w:p>
        </w:tc>
      </w:tr>
      <w:tr w:rsidR="0029043C" w:rsidRPr="00000C9D" w:rsidTr="00CF7ED6">
        <w:tc>
          <w:tcPr>
            <w:tcW w:w="1755" w:type="dxa"/>
            <w:tcBorders>
              <w:top w:val="single" w:sz="4" w:space="0" w:color="BFBFBF"/>
              <w:left w:val="single" w:sz="4" w:space="0" w:color="BFBFBF"/>
              <w:bottom w:val="single" w:sz="4" w:space="0" w:color="BFBFBF"/>
              <w:right w:val="single" w:sz="4" w:space="0" w:color="BFBFBF"/>
            </w:tcBorders>
          </w:tcPr>
          <w:p w:rsidR="0029043C" w:rsidRPr="00000C9D" w:rsidRDefault="0029043C" w:rsidP="00AF1F6A">
            <w:pPr>
              <w:pStyle w:val="Default"/>
              <w:spacing w:line="276" w:lineRule="auto"/>
              <w:rPr>
                <w:rFonts w:ascii="Times New Roman" w:hAnsi="Times New Roman" w:cs="Times New Roman"/>
                <w:bCs/>
                <w:strike/>
                <w:color w:val="000000" w:themeColor="text1"/>
                <w:sz w:val="20"/>
                <w:szCs w:val="20"/>
              </w:rPr>
            </w:pPr>
            <w:r w:rsidRPr="00000C9D">
              <w:rPr>
                <w:rFonts w:ascii="Times New Roman" w:hAnsi="Times New Roman" w:cs="Times New Roman"/>
                <w:bCs/>
                <w:color w:val="000000" w:themeColor="text1"/>
                <w:sz w:val="20"/>
                <w:szCs w:val="20"/>
              </w:rPr>
              <w:t>Migliorare i servizi al cittadino</w:t>
            </w:r>
          </w:p>
        </w:tc>
        <w:tc>
          <w:tcPr>
            <w:tcW w:w="1960" w:type="dxa"/>
            <w:tcBorders>
              <w:top w:val="single" w:sz="4" w:space="0" w:color="BFBFBF"/>
              <w:left w:val="single" w:sz="4" w:space="0" w:color="BFBFBF"/>
              <w:bottom w:val="single" w:sz="4" w:space="0" w:color="BFBFBF"/>
              <w:right w:val="single" w:sz="4" w:space="0" w:color="BFBFBF"/>
            </w:tcBorders>
          </w:tcPr>
          <w:p w:rsidR="0029043C" w:rsidRPr="00000C9D" w:rsidRDefault="0029043C" w:rsidP="00E82A35">
            <w:pPr>
              <w:pStyle w:val="Default"/>
              <w:spacing w:line="276" w:lineRule="auto"/>
              <w:rPr>
                <w:rFonts w:ascii="Times New Roman" w:hAnsi="Times New Roman" w:cs="Times New Roman"/>
                <w:sz w:val="20"/>
                <w:szCs w:val="20"/>
              </w:rPr>
            </w:pPr>
            <w:r w:rsidRPr="00000C9D">
              <w:rPr>
                <w:rFonts w:ascii="Times New Roman" w:hAnsi="Times New Roman" w:cs="Times New Roman"/>
                <w:sz w:val="20"/>
                <w:szCs w:val="20"/>
              </w:rPr>
              <w:t>Istruttoria pratiche condoni edilizi</w:t>
            </w:r>
            <w:r w:rsidRPr="00000C9D">
              <w:rPr>
                <w:rFonts w:ascii="Times New Roman" w:hAnsi="Times New Roman" w:cs="Times New Roman"/>
                <w:bCs/>
                <w:sz w:val="20"/>
                <w:szCs w:val="20"/>
              </w:rPr>
              <w:t>1985-1994 e 2003</w:t>
            </w:r>
          </w:p>
        </w:tc>
        <w:tc>
          <w:tcPr>
            <w:tcW w:w="1754" w:type="dxa"/>
            <w:tcBorders>
              <w:top w:val="single" w:sz="4" w:space="0" w:color="BFBFBF"/>
              <w:left w:val="single" w:sz="4" w:space="0" w:color="BFBFBF"/>
              <w:bottom w:val="single" w:sz="4" w:space="0" w:color="BFBFBF"/>
              <w:right w:val="single" w:sz="4" w:space="0" w:color="BFBFBF"/>
            </w:tcBorders>
          </w:tcPr>
          <w:p w:rsidR="0029043C" w:rsidRPr="00000C9D" w:rsidRDefault="0029043C" w:rsidP="00E82A35">
            <w:pPr>
              <w:pStyle w:val="Default"/>
              <w:spacing w:line="276" w:lineRule="auto"/>
              <w:rPr>
                <w:rFonts w:ascii="Times New Roman" w:hAnsi="Times New Roman" w:cs="Times New Roman"/>
                <w:color w:val="000000" w:themeColor="text1"/>
                <w:sz w:val="20"/>
                <w:szCs w:val="20"/>
              </w:rPr>
            </w:pPr>
            <w:r w:rsidRPr="00000C9D">
              <w:rPr>
                <w:rFonts w:ascii="Times New Roman" w:hAnsi="Times New Roman" w:cs="Times New Roman"/>
                <w:color w:val="000000" w:themeColor="text1"/>
                <w:sz w:val="20"/>
                <w:szCs w:val="20"/>
              </w:rPr>
              <w:t>n. pratiche da istruire entro il 31.12.2019</w:t>
            </w:r>
          </w:p>
        </w:tc>
        <w:tc>
          <w:tcPr>
            <w:tcW w:w="1795" w:type="dxa"/>
            <w:tcBorders>
              <w:top w:val="single" w:sz="4" w:space="0" w:color="BFBFBF"/>
              <w:left w:val="single" w:sz="4" w:space="0" w:color="BFBFBF"/>
              <w:bottom w:val="single" w:sz="4" w:space="0" w:color="BFBFBF"/>
              <w:right w:val="single" w:sz="4" w:space="0" w:color="BFBFBF"/>
            </w:tcBorders>
          </w:tcPr>
          <w:p w:rsidR="0029043C" w:rsidRPr="00000C9D" w:rsidRDefault="0029043C" w:rsidP="005573F3">
            <w:pPr>
              <w:pStyle w:val="Default"/>
              <w:spacing w:line="276" w:lineRule="auto"/>
              <w:jc w:val="both"/>
              <w:rPr>
                <w:rFonts w:ascii="Times New Roman" w:hAnsi="Times New Roman" w:cs="Times New Roman"/>
                <w:color w:val="000000" w:themeColor="text1"/>
                <w:sz w:val="20"/>
                <w:szCs w:val="20"/>
              </w:rPr>
            </w:pPr>
            <w:r w:rsidRPr="00000C9D">
              <w:rPr>
                <w:rFonts w:ascii="Times New Roman" w:hAnsi="Times New Roman" w:cs="Times New Roman"/>
                <w:color w:val="000000" w:themeColor="text1"/>
                <w:sz w:val="20"/>
                <w:szCs w:val="20"/>
              </w:rPr>
              <w:t>n</w:t>
            </w:r>
            <w:r w:rsidRPr="00DA4F63">
              <w:rPr>
                <w:rFonts w:ascii="Times New Roman" w:hAnsi="Times New Roman" w:cs="Times New Roman"/>
                <w:color w:val="000000" w:themeColor="text1"/>
                <w:sz w:val="20"/>
                <w:szCs w:val="20"/>
              </w:rPr>
              <w:t xml:space="preserve">. </w:t>
            </w:r>
            <w:r w:rsidR="005573F3" w:rsidRPr="00DA4F63">
              <w:rPr>
                <w:rFonts w:ascii="Times New Roman" w:hAnsi="Times New Roman" w:cs="Times New Roman"/>
                <w:color w:val="000000" w:themeColor="text1"/>
                <w:sz w:val="20"/>
                <w:szCs w:val="20"/>
              </w:rPr>
              <w:t>8</w:t>
            </w:r>
            <w:r w:rsidRPr="00000C9D">
              <w:rPr>
                <w:rFonts w:ascii="Times New Roman" w:hAnsi="Times New Roman" w:cs="Times New Roman"/>
                <w:color w:val="000000" w:themeColor="text1"/>
                <w:sz w:val="20"/>
                <w:szCs w:val="20"/>
              </w:rPr>
              <w:t xml:space="preserve"> pratiche</w:t>
            </w:r>
          </w:p>
        </w:tc>
        <w:tc>
          <w:tcPr>
            <w:tcW w:w="2364" w:type="dxa"/>
            <w:tcBorders>
              <w:top w:val="single" w:sz="4" w:space="0" w:color="BFBFBF"/>
              <w:left w:val="single" w:sz="4" w:space="0" w:color="BFBFBF"/>
              <w:bottom w:val="single" w:sz="4" w:space="0" w:color="BFBFBF"/>
              <w:right w:val="single" w:sz="4" w:space="0" w:color="BFBFBF"/>
            </w:tcBorders>
          </w:tcPr>
          <w:p w:rsidR="0029043C" w:rsidRPr="00000C9D" w:rsidRDefault="0029043C"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Settore Tecnico</w:t>
            </w:r>
          </w:p>
          <w:p w:rsidR="0029043C" w:rsidRPr="00000C9D" w:rsidRDefault="0029043C"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n.1 unità Uff. Tecnico</w:t>
            </w:r>
          </w:p>
        </w:tc>
      </w:tr>
      <w:tr w:rsidR="0029043C" w:rsidRPr="008B03C1" w:rsidTr="00CF7ED6">
        <w:tc>
          <w:tcPr>
            <w:tcW w:w="1755" w:type="dxa"/>
            <w:tcBorders>
              <w:top w:val="single" w:sz="4" w:space="0" w:color="BFBFBF"/>
              <w:left w:val="single" w:sz="4" w:space="0" w:color="BFBFBF"/>
              <w:bottom w:val="single" w:sz="4" w:space="0" w:color="BFBFBF"/>
              <w:right w:val="single" w:sz="4" w:space="0" w:color="BFBFBF"/>
            </w:tcBorders>
          </w:tcPr>
          <w:p w:rsidR="0029043C" w:rsidRPr="00000C9D" w:rsidRDefault="0029043C" w:rsidP="00E82A35">
            <w:pPr>
              <w:pStyle w:val="Default"/>
              <w:spacing w:line="276" w:lineRule="auto"/>
              <w:rPr>
                <w:rFonts w:ascii="Times New Roman" w:hAnsi="Times New Roman" w:cs="Times New Roman"/>
                <w:bCs/>
                <w:strike/>
                <w:color w:val="000000" w:themeColor="text1"/>
                <w:sz w:val="20"/>
                <w:szCs w:val="20"/>
              </w:rPr>
            </w:pPr>
            <w:r w:rsidRPr="00000C9D">
              <w:rPr>
                <w:rFonts w:ascii="Times New Roman" w:hAnsi="Times New Roman" w:cs="Times New Roman"/>
                <w:bCs/>
                <w:color w:val="000000" w:themeColor="text1"/>
                <w:sz w:val="20"/>
                <w:szCs w:val="20"/>
              </w:rPr>
              <w:t>Migliorare i servizi al cittadino</w:t>
            </w:r>
          </w:p>
        </w:tc>
        <w:tc>
          <w:tcPr>
            <w:tcW w:w="1960" w:type="dxa"/>
            <w:tcBorders>
              <w:top w:val="single" w:sz="4" w:space="0" w:color="BFBFBF"/>
              <w:left w:val="single" w:sz="4" w:space="0" w:color="BFBFBF"/>
              <w:bottom w:val="single" w:sz="4" w:space="0" w:color="BFBFBF"/>
              <w:right w:val="single" w:sz="4" w:space="0" w:color="BFBFBF"/>
            </w:tcBorders>
          </w:tcPr>
          <w:p w:rsidR="0029043C" w:rsidRPr="00000C9D" w:rsidRDefault="0029043C" w:rsidP="009E54DD">
            <w:pPr>
              <w:pStyle w:val="Default"/>
              <w:spacing w:line="276" w:lineRule="auto"/>
              <w:rPr>
                <w:rFonts w:ascii="Times New Roman" w:hAnsi="Times New Roman" w:cs="Times New Roman"/>
              </w:rPr>
            </w:pPr>
            <w:r w:rsidRPr="00000C9D">
              <w:rPr>
                <w:rFonts w:ascii="Times New Roman" w:hAnsi="Times New Roman" w:cs="Times New Roman"/>
                <w:bCs/>
                <w:sz w:val="20"/>
                <w:szCs w:val="20"/>
              </w:rPr>
              <w:t>Iinserimento dati retributivi del personale su procedura passweb</w:t>
            </w:r>
          </w:p>
        </w:tc>
        <w:tc>
          <w:tcPr>
            <w:tcW w:w="1754" w:type="dxa"/>
            <w:tcBorders>
              <w:top w:val="single" w:sz="4" w:space="0" w:color="BFBFBF"/>
              <w:left w:val="single" w:sz="4" w:space="0" w:color="BFBFBF"/>
              <w:bottom w:val="single" w:sz="4" w:space="0" w:color="BFBFBF"/>
              <w:right w:val="single" w:sz="4" w:space="0" w:color="BFBFBF"/>
            </w:tcBorders>
          </w:tcPr>
          <w:p w:rsidR="0029043C" w:rsidRPr="00000C9D" w:rsidRDefault="0029043C" w:rsidP="00E82A35">
            <w:pPr>
              <w:pStyle w:val="Default"/>
              <w:spacing w:line="276" w:lineRule="auto"/>
              <w:rPr>
                <w:rFonts w:ascii="Times New Roman" w:hAnsi="Times New Roman" w:cs="Times New Roman"/>
                <w:color w:val="000000" w:themeColor="text1"/>
                <w:sz w:val="20"/>
                <w:szCs w:val="20"/>
              </w:rPr>
            </w:pPr>
            <w:r w:rsidRPr="00000C9D">
              <w:rPr>
                <w:rFonts w:ascii="Times New Roman" w:hAnsi="Times New Roman" w:cs="Times New Roman"/>
                <w:color w:val="000000" w:themeColor="text1"/>
                <w:sz w:val="20"/>
                <w:szCs w:val="20"/>
              </w:rPr>
              <w:t>n. pratiche da istruire entro il 31.12.2019</w:t>
            </w:r>
          </w:p>
        </w:tc>
        <w:tc>
          <w:tcPr>
            <w:tcW w:w="1795" w:type="dxa"/>
            <w:tcBorders>
              <w:top w:val="single" w:sz="4" w:space="0" w:color="BFBFBF"/>
              <w:left w:val="single" w:sz="4" w:space="0" w:color="BFBFBF"/>
              <w:bottom w:val="single" w:sz="4" w:space="0" w:color="BFBFBF"/>
              <w:right w:val="single" w:sz="4" w:space="0" w:color="BFBFBF"/>
            </w:tcBorders>
          </w:tcPr>
          <w:p w:rsidR="0029043C" w:rsidRPr="00000C9D" w:rsidRDefault="0029043C" w:rsidP="008E3512">
            <w:pPr>
              <w:pStyle w:val="Default"/>
              <w:spacing w:line="276" w:lineRule="auto"/>
              <w:jc w:val="both"/>
              <w:rPr>
                <w:rFonts w:ascii="Times New Roman" w:hAnsi="Times New Roman" w:cs="Times New Roman"/>
                <w:color w:val="000000" w:themeColor="text1"/>
                <w:sz w:val="20"/>
                <w:szCs w:val="20"/>
              </w:rPr>
            </w:pPr>
            <w:r w:rsidRPr="00000C9D">
              <w:rPr>
                <w:rFonts w:ascii="Times New Roman" w:hAnsi="Times New Roman" w:cs="Times New Roman"/>
                <w:color w:val="000000" w:themeColor="text1"/>
                <w:sz w:val="20"/>
                <w:szCs w:val="20"/>
              </w:rPr>
              <w:t>n. 3 pratiche</w:t>
            </w:r>
          </w:p>
        </w:tc>
        <w:tc>
          <w:tcPr>
            <w:tcW w:w="2364" w:type="dxa"/>
            <w:tcBorders>
              <w:top w:val="single" w:sz="4" w:space="0" w:color="BFBFBF"/>
              <w:left w:val="single" w:sz="4" w:space="0" w:color="BFBFBF"/>
              <w:bottom w:val="single" w:sz="4" w:space="0" w:color="BFBFBF"/>
              <w:right w:val="single" w:sz="4" w:space="0" w:color="BFBFBF"/>
            </w:tcBorders>
          </w:tcPr>
          <w:p w:rsidR="0029043C" w:rsidRPr="00000C9D" w:rsidRDefault="0029043C"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Settore Finanziario</w:t>
            </w:r>
          </w:p>
          <w:p w:rsidR="0029043C" w:rsidRPr="008B03C1" w:rsidRDefault="0029043C" w:rsidP="008E3512">
            <w:pPr>
              <w:pStyle w:val="Nessunaspaziatura"/>
              <w:jc w:val="both"/>
              <w:rPr>
                <w:rFonts w:ascii="Times New Roman" w:hAnsi="Times New Roman" w:cs="Times New Roman"/>
                <w:kern w:val="2"/>
                <w:sz w:val="20"/>
                <w:szCs w:val="20"/>
                <w:lang w:eastAsia="ar-SA"/>
              </w:rPr>
            </w:pPr>
            <w:r w:rsidRPr="00000C9D">
              <w:rPr>
                <w:rFonts w:ascii="Times New Roman" w:hAnsi="Times New Roman" w:cs="Times New Roman"/>
                <w:kern w:val="2"/>
                <w:sz w:val="20"/>
                <w:szCs w:val="20"/>
                <w:lang w:eastAsia="ar-SA"/>
              </w:rPr>
              <w:t>n. 1 unità Uff. Ragioneria</w:t>
            </w:r>
          </w:p>
        </w:tc>
      </w:tr>
    </w:tbl>
    <w:p w:rsidR="00101B94" w:rsidRDefault="00101B94" w:rsidP="008E3512">
      <w:pPr>
        <w:autoSpaceDE w:val="0"/>
        <w:autoSpaceDN w:val="0"/>
        <w:adjustRightInd w:val="0"/>
        <w:spacing w:after="0" w:line="240" w:lineRule="auto"/>
        <w:jc w:val="both"/>
        <w:rPr>
          <w:rFonts w:ascii="Times New Roman" w:hAnsi="Times New Roman" w:cs="Times New Roman"/>
          <w:b/>
          <w:bCs/>
          <w:color w:val="000000"/>
        </w:rPr>
      </w:pPr>
    </w:p>
    <w:p w:rsidR="00DA4F63" w:rsidRDefault="00DA4F63" w:rsidP="008E3512">
      <w:pPr>
        <w:autoSpaceDE w:val="0"/>
        <w:autoSpaceDN w:val="0"/>
        <w:adjustRightInd w:val="0"/>
        <w:spacing w:after="0" w:line="240" w:lineRule="auto"/>
        <w:jc w:val="both"/>
        <w:rPr>
          <w:rFonts w:ascii="Times New Roman" w:hAnsi="Times New Roman" w:cs="Times New Roman"/>
          <w:b/>
          <w:bCs/>
          <w:color w:val="000000"/>
        </w:rPr>
      </w:pPr>
    </w:p>
    <w:p w:rsidR="00DA4F63" w:rsidRDefault="00DA4F63" w:rsidP="008E3512">
      <w:pPr>
        <w:autoSpaceDE w:val="0"/>
        <w:autoSpaceDN w:val="0"/>
        <w:adjustRightInd w:val="0"/>
        <w:spacing w:after="0" w:line="240" w:lineRule="auto"/>
        <w:jc w:val="both"/>
        <w:rPr>
          <w:rFonts w:ascii="Times New Roman" w:hAnsi="Times New Roman" w:cs="Times New Roman"/>
          <w:b/>
          <w:bCs/>
          <w:color w:val="000000"/>
        </w:rPr>
      </w:pPr>
    </w:p>
    <w:p w:rsidR="00DA4F63" w:rsidRPr="008B03C1" w:rsidRDefault="00DA4F63" w:rsidP="008E3512">
      <w:pPr>
        <w:autoSpaceDE w:val="0"/>
        <w:autoSpaceDN w:val="0"/>
        <w:adjustRightInd w:val="0"/>
        <w:spacing w:after="0" w:line="240" w:lineRule="auto"/>
        <w:jc w:val="both"/>
        <w:rPr>
          <w:rFonts w:ascii="Times New Roman" w:hAnsi="Times New Roman" w:cs="Times New Roman"/>
          <w:b/>
          <w:bCs/>
          <w:color w:val="000000"/>
        </w:rPr>
      </w:pPr>
    </w:p>
    <w:p w:rsidR="008A5999" w:rsidRPr="008B03C1" w:rsidRDefault="008A5999" w:rsidP="008E3512">
      <w:pPr>
        <w:autoSpaceDE w:val="0"/>
        <w:autoSpaceDN w:val="0"/>
        <w:adjustRightInd w:val="0"/>
        <w:spacing w:after="0" w:line="240" w:lineRule="auto"/>
        <w:jc w:val="both"/>
        <w:rPr>
          <w:rFonts w:ascii="Times New Roman" w:hAnsi="Times New Roman" w:cs="Times New Roman"/>
          <w:b/>
          <w:bCs/>
          <w:color w:val="000000"/>
        </w:rPr>
      </w:pPr>
    </w:p>
    <w:p w:rsidR="00F5030D" w:rsidRPr="008B03C1" w:rsidRDefault="007E70FE" w:rsidP="008E3512">
      <w:pPr>
        <w:pStyle w:val="Default"/>
        <w:spacing w:line="276" w:lineRule="auto"/>
        <w:jc w:val="both"/>
        <w:outlineLvl w:val="0"/>
        <w:rPr>
          <w:rFonts w:ascii="Times New Roman" w:hAnsi="Times New Roman" w:cs="Times New Roman"/>
          <w:b/>
          <w:sz w:val="22"/>
          <w:szCs w:val="22"/>
        </w:rPr>
      </w:pPr>
      <w:r w:rsidRPr="008B03C1">
        <w:rPr>
          <w:rFonts w:ascii="Times New Roman" w:hAnsi="Times New Roman" w:cs="Times New Roman"/>
          <w:b/>
          <w:bCs/>
          <w:sz w:val="22"/>
          <w:szCs w:val="22"/>
        </w:rPr>
        <w:t>3.3</w:t>
      </w:r>
      <w:r w:rsidR="00F5030D" w:rsidRPr="008B03C1">
        <w:rPr>
          <w:rFonts w:ascii="Times New Roman" w:hAnsi="Times New Roman" w:cs="Times New Roman"/>
          <w:b/>
          <w:sz w:val="22"/>
          <w:szCs w:val="22"/>
        </w:rPr>
        <w:t xml:space="preserve"> </w:t>
      </w:r>
      <w:r w:rsidRPr="008B03C1">
        <w:rPr>
          <w:rFonts w:ascii="Times New Roman" w:hAnsi="Times New Roman" w:cs="Times New Roman"/>
          <w:b/>
          <w:sz w:val="22"/>
          <w:szCs w:val="22"/>
        </w:rPr>
        <w:t>DALLA PERFORMANCE ORGANIZZATIVA ALLA PERFORMANCE INDIVIDUALE</w:t>
      </w:r>
    </w:p>
    <w:p w:rsidR="00F5030D" w:rsidRPr="008B03C1" w:rsidRDefault="00F5030D" w:rsidP="008E3512">
      <w:pPr>
        <w:pStyle w:val="Default"/>
        <w:ind w:left="357" w:hanging="357"/>
        <w:jc w:val="both"/>
        <w:rPr>
          <w:rFonts w:ascii="Times New Roman" w:hAnsi="Times New Roman" w:cs="Times New Roman"/>
          <w:sz w:val="22"/>
          <w:szCs w:val="22"/>
        </w:rPr>
      </w:pPr>
    </w:p>
    <w:tbl>
      <w:tblPr>
        <w:tblW w:w="98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2281"/>
        <w:gridCol w:w="2300"/>
        <w:gridCol w:w="1945"/>
        <w:gridCol w:w="1327"/>
        <w:gridCol w:w="1964"/>
      </w:tblGrid>
      <w:tr w:rsidR="00A44133" w:rsidRPr="008B03C1" w:rsidTr="00A44133">
        <w:tc>
          <w:tcPr>
            <w:tcW w:w="2281" w:type="dxa"/>
            <w:tcBorders>
              <w:top w:val="single" w:sz="4" w:space="0" w:color="BFBFBF"/>
              <w:left w:val="single" w:sz="4" w:space="0" w:color="BFBFBF"/>
              <w:bottom w:val="single" w:sz="4" w:space="0" w:color="BFBFBF"/>
              <w:right w:val="single" w:sz="4" w:space="0" w:color="BFBFBF"/>
            </w:tcBorders>
            <w:hideMark/>
          </w:tcPr>
          <w:p w:rsidR="00A44133" w:rsidRPr="008B03C1" w:rsidRDefault="00A44133" w:rsidP="008E3512">
            <w:pPr>
              <w:pStyle w:val="Default"/>
              <w:spacing w:line="276" w:lineRule="auto"/>
              <w:jc w:val="both"/>
              <w:rPr>
                <w:rFonts w:ascii="Times New Roman" w:hAnsi="Times New Roman" w:cs="Times New Roman"/>
                <w:b/>
                <w:bCs/>
                <w:sz w:val="20"/>
                <w:szCs w:val="20"/>
              </w:rPr>
            </w:pPr>
            <w:r w:rsidRPr="008B03C1">
              <w:rPr>
                <w:rFonts w:ascii="Times New Roman" w:hAnsi="Times New Roman" w:cs="Times New Roman"/>
                <w:b/>
                <w:bCs/>
                <w:sz w:val="20"/>
                <w:szCs w:val="20"/>
              </w:rPr>
              <w:t xml:space="preserve">Obiettivo annuale di performance organizzativa </w:t>
            </w:r>
          </w:p>
        </w:tc>
        <w:tc>
          <w:tcPr>
            <w:tcW w:w="2300" w:type="dxa"/>
            <w:tcBorders>
              <w:top w:val="single" w:sz="4" w:space="0" w:color="BFBFBF"/>
              <w:left w:val="single" w:sz="4" w:space="0" w:color="BFBFBF"/>
              <w:bottom w:val="single" w:sz="4" w:space="0" w:color="BFBFBF"/>
              <w:right w:val="single" w:sz="4" w:space="0" w:color="BFBFBF"/>
            </w:tcBorders>
            <w:hideMark/>
          </w:tcPr>
          <w:p w:rsidR="00A44133" w:rsidRPr="008B03C1" w:rsidRDefault="00A44133" w:rsidP="008E3512">
            <w:pPr>
              <w:pStyle w:val="Default"/>
              <w:spacing w:line="276" w:lineRule="auto"/>
              <w:jc w:val="both"/>
              <w:rPr>
                <w:rFonts w:ascii="Times New Roman" w:hAnsi="Times New Roman" w:cs="Times New Roman"/>
                <w:b/>
                <w:bCs/>
                <w:sz w:val="20"/>
                <w:szCs w:val="20"/>
              </w:rPr>
            </w:pPr>
            <w:r w:rsidRPr="008B03C1">
              <w:rPr>
                <w:rFonts w:ascii="Times New Roman" w:hAnsi="Times New Roman" w:cs="Times New Roman"/>
                <w:b/>
                <w:bCs/>
                <w:sz w:val="20"/>
                <w:szCs w:val="20"/>
              </w:rPr>
              <w:t>Obiettivo annuale di performance individuale</w:t>
            </w:r>
          </w:p>
        </w:tc>
        <w:tc>
          <w:tcPr>
            <w:tcW w:w="1945" w:type="dxa"/>
            <w:tcBorders>
              <w:top w:val="single" w:sz="4" w:space="0" w:color="BFBFBF"/>
              <w:left w:val="single" w:sz="4" w:space="0" w:color="BFBFBF"/>
              <w:bottom w:val="single" w:sz="4" w:space="0" w:color="BFBFBF"/>
              <w:right w:val="single" w:sz="4" w:space="0" w:color="BFBFBF"/>
            </w:tcBorders>
            <w:hideMark/>
          </w:tcPr>
          <w:p w:rsidR="00A44133" w:rsidRPr="008B03C1" w:rsidRDefault="00A44133" w:rsidP="008E3512">
            <w:pPr>
              <w:pStyle w:val="Default"/>
              <w:spacing w:line="276" w:lineRule="auto"/>
              <w:jc w:val="both"/>
              <w:rPr>
                <w:rFonts w:ascii="Times New Roman" w:hAnsi="Times New Roman" w:cs="Times New Roman"/>
                <w:b/>
                <w:bCs/>
                <w:sz w:val="20"/>
                <w:szCs w:val="20"/>
              </w:rPr>
            </w:pPr>
            <w:r w:rsidRPr="008B03C1">
              <w:rPr>
                <w:rFonts w:ascii="Times New Roman" w:hAnsi="Times New Roman" w:cs="Times New Roman"/>
                <w:b/>
                <w:bCs/>
                <w:sz w:val="20"/>
                <w:szCs w:val="20"/>
              </w:rPr>
              <w:t>Indicatori</w:t>
            </w:r>
          </w:p>
        </w:tc>
        <w:tc>
          <w:tcPr>
            <w:tcW w:w="1327" w:type="dxa"/>
            <w:tcBorders>
              <w:top w:val="single" w:sz="4" w:space="0" w:color="BFBFBF"/>
              <w:left w:val="single" w:sz="4" w:space="0" w:color="BFBFBF"/>
              <w:bottom w:val="single" w:sz="4" w:space="0" w:color="BFBFBF"/>
              <w:right w:val="single" w:sz="4" w:space="0" w:color="BFBFBF"/>
            </w:tcBorders>
            <w:hideMark/>
          </w:tcPr>
          <w:p w:rsidR="00A44133" w:rsidRPr="008B03C1" w:rsidRDefault="00A44133" w:rsidP="008E3512">
            <w:pPr>
              <w:pStyle w:val="Default"/>
              <w:spacing w:line="276" w:lineRule="auto"/>
              <w:jc w:val="both"/>
              <w:rPr>
                <w:rFonts w:ascii="Times New Roman" w:hAnsi="Times New Roman" w:cs="Times New Roman"/>
                <w:b/>
                <w:bCs/>
                <w:sz w:val="20"/>
                <w:szCs w:val="20"/>
              </w:rPr>
            </w:pPr>
            <w:r w:rsidRPr="008B03C1">
              <w:rPr>
                <w:rFonts w:ascii="Times New Roman" w:hAnsi="Times New Roman" w:cs="Times New Roman"/>
                <w:b/>
                <w:bCs/>
                <w:sz w:val="20"/>
                <w:szCs w:val="20"/>
              </w:rPr>
              <w:t>Target</w:t>
            </w:r>
          </w:p>
        </w:tc>
        <w:tc>
          <w:tcPr>
            <w:tcW w:w="1964" w:type="dxa"/>
            <w:tcBorders>
              <w:top w:val="single" w:sz="4" w:space="0" w:color="BFBFBF"/>
              <w:left w:val="single" w:sz="4" w:space="0" w:color="BFBFBF"/>
              <w:bottom w:val="single" w:sz="4" w:space="0" w:color="BFBFBF"/>
              <w:right w:val="single" w:sz="4" w:space="0" w:color="BFBFBF"/>
            </w:tcBorders>
            <w:hideMark/>
          </w:tcPr>
          <w:p w:rsidR="00A44133" w:rsidRPr="008B03C1" w:rsidRDefault="00A44133" w:rsidP="008E3512">
            <w:pPr>
              <w:pStyle w:val="Default"/>
              <w:spacing w:line="276" w:lineRule="auto"/>
              <w:jc w:val="both"/>
              <w:rPr>
                <w:rFonts w:ascii="Times New Roman" w:hAnsi="Times New Roman" w:cs="Times New Roman"/>
                <w:b/>
                <w:bCs/>
                <w:sz w:val="20"/>
                <w:szCs w:val="20"/>
              </w:rPr>
            </w:pPr>
            <w:r w:rsidRPr="008B03C1">
              <w:rPr>
                <w:rFonts w:ascii="Times New Roman" w:hAnsi="Times New Roman" w:cs="Times New Roman"/>
                <w:b/>
                <w:bCs/>
                <w:sz w:val="20"/>
                <w:szCs w:val="20"/>
              </w:rPr>
              <w:t>Posizione Organizzativa</w:t>
            </w:r>
          </w:p>
        </w:tc>
      </w:tr>
      <w:tr w:rsidR="00A44133" w:rsidRPr="008B03C1" w:rsidTr="00A44133">
        <w:trPr>
          <w:trHeight w:val="1457"/>
        </w:trPr>
        <w:tc>
          <w:tcPr>
            <w:tcW w:w="2281" w:type="dxa"/>
            <w:tcBorders>
              <w:top w:val="single" w:sz="4" w:space="0" w:color="BFBFBF"/>
              <w:left w:val="single" w:sz="4" w:space="0" w:color="BFBFBF"/>
              <w:bottom w:val="single" w:sz="4" w:space="0" w:color="BFBFBF"/>
              <w:right w:val="single" w:sz="4" w:space="0" w:color="BFBFBF"/>
            </w:tcBorders>
            <w:shd w:val="clear" w:color="auto" w:fill="F2F2F2"/>
          </w:tcPr>
          <w:p w:rsidR="00A44133" w:rsidRPr="008B03C1" w:rsidRDefault="00A44133" w:rsidP="00CE2E5C">
            <w:pPr>
              <w:pStyle w:val="Default"/>
              <w:spacing w:line="276" w:lineRule="auto"/>
              <w:rPr>
                <w:rFonts w:ascii="Times New Roman" w:hAnsi="Times New Roman" w:cs="Times New Roman"/>
                <w:bCs/>
                <w:sz w:val="20"/>
                <w:szCs w:val="20"/>
              </w:rPr>
            </w:pPr>
            <w:r w:rsidRPr="008B03C1">
              <w:rPr>
                <w:rFonts w:ascii="Times New Roman" w:hAnsi="Times New Roman" w:cs="Times New Roman"/>
                <w:bCs/>
                <w:sz w:val="20"/>
                <w:szCs w:val="20"/>
              </w:rPr>
              <w:t>Prevenzione della corruzione e miglioramento della trasparenza</w:t>
            </w:r>
          </w:p>
          <w:p w:rsidR="00A44133" w:rsidRPr="008B03C1" w:rsidRDefault="00A44133" w:rsidP="008E3512">
            <w:pPr>
              <w:pStyle w:val="Default"/>
              <w:spacing w:line="276" w:lineRule="auto"/>
              <w:jc w:val="both"/>
              <w:rPr>
                <w:rFonts w:ascii="Times New Roman" w:hAnsi="Times New Roman" w:cs="Times New Roman"/>
                <w:bCs/>
                <w:sz w:val="20"/>
                <w:szCs w:val="20"/>
              </w:rPr>
            </w:pPr>
          </w:p>
        </w:tc>
        <w:tc>
          <w:tcPr>
            <w:tcW w:w="2300" w:type="dxa"/>
            <w:tcBorders>
              <w:top w:val="single" w:sz="4" w:space="0" w:color="BFBFBF"/>
              <w:left w:val="single" w:sz="4" w:space="0" w:color="BFBFBF"/>
              <w:bottom w:val="single" w:sz="4" w:space="0" w:color="BFBFBF"/>
              <w:right w:val="single" w:sz="4" w:space="0" w:color="BFBFBF"/>
            </w:tcBorders>
            <w:shd w:val="clear" w:color="auto" w:fill="F2F2F2"/>
            <w:hideMark/>
          </w:tcPr>
          <w:p w:rsidR="00A44133" w:rsidRPr="008B03C1" w:rsidRDefault="00A44133" w:rsidP="00CE2E5C">
            <w:pPr>
              <w:pStyle w:val="Default"/>
              <w:spacing w:line="276" w:lineRule="auto"/>
              <w:rPr>
                <w:rFonts w:ascii="Times New Roman" w:hAnsi="Times New Roman" w:cs="Times New Roman"/>
                <w:sz w:val="20"/>
                <w:szCs w:val="20"/>
              </w:rPr>
            </w:pPr>
            <w:r w:rsidRPr="008B03C1">
              <w:rPr>
                <w:rFonts w:ascii="Times New Roman" w:hAnsi="Times New Roman" w:cs="Times New Roman"/>
                <w:sz w:val="20"/>
                <w:szCs w:val="20"/>
              </w:rPr>
              <w:t xml:space="preserve">Trasmissione formale al Responsabile della Trasparenza della mappatura dei processi </w:t>
            </w:r>
          </w:p>
        </w:tc>
        <w:tc>
          <w:tcPr>
            <w:tcW w:w="1945" w:type="dxa"/>
            <w:tcBorders>
              <w:top w:val="single" w:sz="4" w:space="0" w:color="BFBFBF"/>
              <w:left w:val="single" w:sz="4" w:space="0" w:color="BFBFBF"/>
              <w:bottom w:val="single" w:sz="4" w:space="0" w:color="BFBFBF"/>
              <w:right w:val="single" w:sz="4" w:space="0" w:color="BFBFBF"/>
            </w:tcBorders>
            <w:shd w:val="clear" w:color="auto" w:fill="F2F2F2"/>
            <w:hideMark/>
          </w:tcPr>
          <w:p w:rsidR="00A44133" w:rsidRPr="008B03C1" w:rsidRDefault="00A44133" w:rsidP="008E3512">
            <w:pPr>
              <w:pStyle w:val="Default"/>
              <w:spacing w:line="276" w:lineRule="auto"/>
              <w:jc w:val="both"/>
              <w:rPr>
                <w:rFonts w:ascii="Times New Roman" w:hAnsi="Times New Roman" w:cs="Times New Roman"/>
                <w:sz w:val="20"/>
                <w:szCs w:val="20"/>
              </w:rPr>
            </w:pPr>
            <w:r w:rsidRPr="009971B6">
              <w:rPr>
                <w:rFonts w:ascii="Times New Roman" w:hAnsi="Times New Roman" w:cs="Times New Roman"/>
                <w:color w:val="000000" w:themeColor="text1"/>
                <w:sz w:val="20"/>
                <w:szCs w:val="20"/>
              </w:rPr>
              <w:t>Mappatura trasmessa</w:t>
            </w:r>
            <w:r>
              <w:rPr>
                <w:rFonts w:ascii="Times New Roman" w:hAnsi="Times New Roman" w:cs="Times New Roman"/>
                <w:color w:val="FF0000"/>
                <w:sz w:val="20"/>
                <w:szCs w:val="20"/>
              </w:rPr>
              <w:t xml:space="preserve"> </w:t>
            </w:r>
            <w:r w:rsidRPr="008B03C1">
              <w:rPr>
                <w:rFonts w:ascii="Times New Roman" w:hAnsi="Times New Roman" w:cs="Times New Roman"/>
                <w:sz w:val="20"/>
                <w:szCs w:val="20"/>
              </w:rPr>
              <w:t>entro il 31.12.201</w:t>
            </w:r>
            <w:r w:rsidR="008867DE">
              <w:rPr>
                <w:rFonts w:ascii="Times New Roman" w:hAnsi="Times New Roman" w:cs="Times New Roman"/>
                <w:sz w:val="20"/>
                <w:szCs w:val="20"/>
              </w:rPr>
              <w:t>9</w:t>
            </w:r>
          </w:p>
        </w:tc>
        <w:tc>
          <w:tcPr>
            <w:tcW w:w="1327" w:type="dxa"/>
            <w:tcBorders>
              <w:top w:val="single" w:sz="4" w:space="0" w:color="BFBFBF"/>
              <w:left w:val="single" w:sz="4" w:space="0" w:color="BFBFBF"/>
              <w:bottom w:val="single" w:sz="4" w:space="0" w:color="BFBFBF"/>
              <w:right w:val="single" w:sz="4" w:space="0" w:color="BFBFBF"/>
            </w:tcBorders>
            <w:shd w:val="clear" w:color="auto" w:fill="F2F2F2"/>
            <w:hideMark/>
          </w:tcPr>
          <w:p w:rsidR="00A44133" w:rsidRPr="008B03C1" w:rsidRDefault="00A44133" w:rsidP="008E3512">
            <w:pPr>
              <w:pStyle w:val="Default"/>
              <w:spacing w:line="276" w:lineRule="auto"/>
              <w:jc w:val="both"/>
              <w:rPr>
                <w:rFonts w:ascii="Times New Roman" w:hAnsi="Times New Roman" w:cs="Times New Roman"/>
                <w:sz w:val="20"/>
                <w:szCs w:val="20"/>
              </w:rPr>
            </w:pPr>
            <w:r w:rsidRPr="008B03C1">
              <w:rPr>
                <w:rFonts w:ascii="Times New Roman" w:hAnsi="Times New Roman" w:cs="Times New Roman"/>
                <w:sz w:val="20"/>
                <w:szCs w:val="20"/>
              </w:rPr>
              <w:t>sì</w:t>
            </w:r>
          </w:p>
        </w:tc>
        <w:tc>
          <w:tcPr>
            <w:tcW w:w="1964" w:type="dxa"/>
            <w:tcBorders>
              <w:top w:val="single" w:sz="4" w:space="0" w:color="BFBFBF"/>
              <w:left w:val="single" w:sz="4" w:space="0" w:color="BFBFBF"/>
              <w:bottom w:val="single" w:sz="4" w:space="0" w:color="BFBFBF"/>
              <w:right w:val="single" w:sz="4" w:space="0" w:color="BFBFBF"/>
            </w:tcBorders>
            <w:shd w:val="clear" w:color="auto" w:fill="F2F2F2"/>
            <w:hideMark/>
          </w:tcPr>
          <w:p w:rsidR="00A44133" w:rsidRPr="008B03C1" w:rsidRDefault="00A44133" w:rsidP="008E3512">
            <w:pPr>
              <w:pStyle w:val="Default"/>
              <w:spacing w:line="276" w:lineRule="auto"/>
              <w:jc w:val="both"/>
              <w:rPr>
                <w:rFonts w:ascii="Times New Roman" w:hAnsi="Times New Roman" w:cs="Times New Roman"/>
                <w:sz w:val="20"/>
                <w:szCs w:val="20"/>
              </w:rPr>
            </w:pPr>
            <w:r w:rsidRPr="009971B6">
              <w:rPr>
                <w:rFonts w:ascii="Times New Roman" w:hAnsi="Times New Roman" w:cs="Times New Roman"/>
                <w:color w:val="000000" w:themeColor="text1"/>
                <w:sz w:val="20"/>
                <w:szCs w:val="20"/>
              </w:rPr>
              <w:t>Responsabili dei tre</w:t>
            </w:r>
            <w:r w:rsidRPr="00CE2E5C">
              <w:rPr>
                <w:rFonts w:ascii="Times New Roman" w:hAnsi="Times New Roman" w:cs="Times New Roman"/>
                <w:color w:val="FF0000"/>
                <w:sz w:val="20"/>
                <w:szCs w:val="20"/>
              </w:rPr>
              <w:t xml:space="preserve"> </w:t>
            </w:r>
            <w:r w:rsidRPr="008B03C1">
              <w:rPr>
                <w:rFonts w:ascii="Times New Roman" w:hAnsi="Times New Roman" w:cs="Times New Roman"/>
                <w:sz w:val="20"/>
                <w:szCs w:val="20"/>
              </w:rPr>
              <w:t>Settori</w:t>
            </w:r>
            <w:r>
              <w:rPr>
                <w:rFonts w:ascii="Times New Roman" w:hAnsi="Times New Roman" w:cs="Times New Roman"/>
                <w:sz w:val="20"/>
                <w:szCs w:val="20"/>
              </w:rPr>
              <w:t>:</w:t>
            </w:r>
          </w:p>
          <w:p w:rsidR="00A44133" w:rsidRPr="008B03C1" w:rsidRDefault="00A44133" w:rsidP="008E3512">
            <w:pPr>
              <w:pStyle w:val="Default"/>
              <w:spacing w:line="276" w:lineRule="auto"/>
              <w:jc w:val="both"/>
              <w:rPr>
                <w:rFonts w:ascii="Times New Roman" w:hAnsi="Times New Roman" w:cs="Times New Roman"/>
                <w:sz w:val="20"/>
                <w:szCs w:val="20"/>
              </w:rPr>
            </w:pPr>
            <w:r w:rsidRPr="008B03C1">
              <w:rPr>
                <w:rFonts w:ascii="Times New Roman" w:hAnsi="Times New Roman" w:cs="Times New Roman"/>
                <w:sz w:val="20"/>
                <w:szCs w:val="20"/>
              </w:rPr>
              <w:t>Amministrativo</w:t>
            </w:r>
          </w:p>
          <w:p w:rsidR="00A44133" w:rsidRPr="008B03C1" w:rsidRDefault="00A44133" w:rsidP="008E3512">
            <w:pPr>
              <w:pStyle w:val="Default"/>
              <w:spacing w:line="276" w:lineRule="auto"/>
              <w:jc w:val="both"/>
              <w:rPr>
                <w:rFonts w:ascii="Times New Roman" w:hAnsi="Times New Roman" w:cs="Times New Roman"/>
                <w:sz w:val="20"/>
                <w:szCs w:val="20"/>
              </w:rPr>
            </w:pPr>
            <w:r w:rsidRPr="008B03C1">
              <w:rPr>
                <w:rFonts w:ascii="Times New Roman" w:hAnsi="Times New Roman" w:cs="Times New Roman"/>
                <w:sz w:val="20"/>
                <w:szCs w:val="20"/>
              </w:rPr>
              <w:t>Tecnico</w:t>
            </w:r>
          </w:p>
          <w:p w:rsidR="00A44133" w:rsidRPr="008B03C1" w:rsidRDefault="00A44133" w:rsidP="008E3512">
            <w:pPr>
              <w:pStyle w:val="Default"/>
              <w:spacing w:line="276" w:lineRule="auto"/>
              <w:jc w:val="both"/>
              <w:rPr>
                <w:rFonts w:ascii="Times New Roman" w:hAnsi="Times New Roman" w:cs="Times New Roman"/>
                <w:sz w:val="20"/>
                <w:szCs w:val="20"/>
              </w:rPr>
            </w:pPr>
            <w:r w:rsidRPr="008B03C1">
              <w:rPr>
                <w:rFonts w:ascii="Times New Roman" w:hAnsi="Times New Roman" w:cs="Times New Roman"/>
                <w:sz w:val="20"/>
                <w:szCs w:val="20"/>
              </w:rPr>
              <w:t xml:space="preserve">Finanziario </w:t>
            </w:r>
          </w:p>
        </w:tc>
      </w:tr>
      <w:tr w:rsidR="00A44133" w:rsidRPr="008B03C1" w:rsidTr="00A44133">
        <w:trPr>
          <w:trHeight w:val="1457"/>
        </w:trPr>
        <w:tc>
          <w:tcPr>
            <w:tcW w:w="2281" w:type="dxa"/>
            <w:tcBorders>
              <w:top w:val="single" w:sz="4" w:space="0" w:color="BFBFBF"/>
              <w:left w:val="single" w:sz="4" w:space="0" w:color="BFBFBF"/>
              <w:bottom w:val="single" w:sz="4" w:space="0" w:color="BFBFBF"/>
              <w:right w:val="single" w:sz="4" w:space="0" w:color="BFBFBF"/>
            </w:tcBorders>
            <w:shd w:val="clear" w:color="auto" w:fill="F2F2F2"/>
          </w:tcPr>
          <w:p w:rsidR="00A44133" w:rsidRPr="008B03C1" w:rsidRDefault="00A44133" w:rsidP="008B03C1">
            <w:pPr>
              <w:pStyle w:val="Default"/>
              <w:spacing w:line="276" w:lineRule="auto"/>
              <w:rPr>
                <w:rFonts w:ascii="Times New Roman" w:hAnsi="Times New Roman" w:cs="Times New Roman"/>
                <w:bCs/>
                <w:color w:val="000000" w:themeColor="text1"/>
                <w:sz w:val="20"/>
                <w:szCs w:val="20"/>
              </w:rPr>
            </w:pPr>
            <w:r w:rsidRPr="008B03C1">
              <w:rPr>
                <w:rFonts w:ascii="Times New Roman" w:hAnsi="Times New Roman" w:cs="Times New Roman"/>
                <w:sz w:val="20"/>
                <w:szCs w:val="20"/>
              </w:rPr>
              <w:t>Predispozione Bilancio e proposta delibera di approvazione entro il 30.11.201</w:t>
            </w:r>
            <w:r w:rsidR="009E54DD">
              <w:rPr>
                <w:rFonts w:ascii="Times New Roman" w:hAnsi="Times New Roman" w:cs="Times New Roman"/>
                <w:sz w:val="20"/>
                <w:szCs w:val="20"/>
              </w:rPr>
              <w:t>9</w:t>
            </w:r>
          </w:p>
        </w:tc>
        <w:tc>
          <w:tcPr>
            <w:tcW w:w="2300" w:type="dxa"/>
            <w:tcBorders>
              <w:top w:val="single" w:sz="4" w:space="0" w:color="BFBFBF"/>
              <w:left w:val="single" w:sz="4" w:space="0" w:color="BFBFBF"/>
              <w:bottom w:val="single" w:sz="4" w:space="0" w:color="BFBFBF"/>
              <w:right w:val="single" w:sz="4" w:space="0" w:color="BFBFBF"/>
            </w:tcBorders>
            <w:shd w:val="clear" w:color="auto" w:fill="F2F2F2"/>
            <w:hideMark/>
          </w:tcPr>
          <w:p w:rsidR="00A44133" w:rsidRPr="008B03C1" w:rsidRDefault="00A44133" w:rsidP="00A74D33">
            <w:pPr>
              <w:pStyle w:val="Default"/>
              <w:spacing w:line="276" w:lineRule="auto"/>
              <w:rPr>
                <w:rFonts w:ascii="Times New Roman" w:hAnsi="Times New Roman" w:cs="Times New Roman"/>
                <w:color w:val="000000" w:themeColor="text1"/>
                <w:sz w:val="20"/>
                <w:szCs w:val="20"/>
              </w:rPr>
            </w:pPr>
            <w:r w:rsidRPr="008B03C1">
              <w:rPr>
                <w:rFonts w:ascii="Times New Roman" w:hAnsi="Times New Roman" w:cs="Times New Roman"/>
                <w:color w:val="000000" w:themeColor="text1"/>
                <w:sz w:val="20"/>
                <w:szCs w:val="20"/>
              </w:rPr>
              <w:t>Preparazione proposte delibere e dati E/U da inserire in bilancio</w:t>
            </w:r>
          </w:p>
        </w:tc>
        <w:tc>
          <w:tcPr>
            <w:tcW w:w="1945" w:type="dxa"/>
            <w:tcBorders>
              <w:top w:val="single" w:sz="4" w:space="0" w:color="BFBFBF"/>
              <w:left w:val="single" w:sz="4" w:space="0" w:color="BFBFBF"/>
              <w:bottom w:val="single" w:sz="4" w:space="0" w:color="BFBFBF"/>
              <w:right w:val="single" w:sz="4" w:space="0" w:color="BFBFBF"/>
            </w:tcBorders>
            <w:shd w:val="clear" w:color="auto" w:fill="F2F2F2"/>
            <w:hideMark/>
          </w:tcPr>
          <w:p w:rsidR="00A44133" w:rsidRPr="008B03C1" w:rsidRDefault="00A44133" w:rsidP="00A74D33">
            <w:pPr>
              <w:pStyle w:val="Default"/>
              <w:spacing w:line="276" w:lineRule="auto"/>
              <w:rPr>
                <w:rFonts w:ascii="Times New Roman" w:hAnsi="Times New Roman" w:cs="Times New Roman"/>
                <w:sz w:val="20"/>
                <w:szCs w:val="20"/>
              </w:rPr>
            </w:pPr>
            <w:r>
              <w:rPr>
                <w:rFonts w:ascii="Times New Roman" w:hAnsi="Times New Roman" w:cs="Times New Roman"/>
                <w:sz w:val="20"/>
                <w:szCs w:val="20"/>
              </w:rPr>
              <w:t>P</w:t>
            </w:r>
            <w:r w:rsidRPr="008B03C1">
              <w:rPr>
                <w:rFonts w:ascii="Times New Roman" w:hAnsi="Times New Roman" w:cs="Times New Roman"/>
                <w:sz w:val="20"/>
                <w:szCs w:val="20"/>
              </w:rPr>
              <w:t>roposte di delib</w:t>
            </w:r>
            <w:r>
              <w:rPr>
                <w:rFonts w:ascii="Times New Roman" w:hAnsi="Times New Roman" w:cs="Times New Roman"/>
                <w:sz w:val="20"/>
                <w:szCs w:val="20"/>
              </w:rPr>
              <w:t xml:space="preserve">erazione e dati  E/U </w:t>
            </w:r>
            <w:r w:rsidRPr="009971B6">
              <w:rPr>
                <w:rFonts w:ascii="Times New Roman" w:hAnsi="Times New Roman" w:cs="Times New Roman"/>
                <w:color w:val="000000" w:themeColor="text1"/>
                <w:sz w:val="20"/>
                <w:szCs w:val="20"/>
              </w:rPr>
              <w:t xml:space="preserve">trasmessi </w:t>
            </w:r>
            <w:r>
              <w:rPr>
                <w:rFonts w:ascii="Times New Roman" w:hAnsi="Times New Roman" w:cs="Times New Roman"/>
                <w:sz w:val="20"/>
                <w:szCs w:val="20"/>
              </w:rPr>
              <w:t>al Respons.</w:t>
            </w:r>
            <w:r w:rsidRPr="008B03C1">
              <w:rPr>
                <w:rFonts w:ascii="Times New Roman" w:hAnsi="Times New Roman" w:cs="Times New Roman"/>
                <w:sz w:val="20"/>
                <w:szCs w:val="20"/>
              </w:rPr>
              <w:t xml:space="preserve"> </w:t>
            </w:r>
            <w:r w:rsidRPr="009971B6">
              <w:rPr>
                <w:rFonts w:ascii="Times New Roman" w:hAnsi="Times New Roman" w:cs="Times New Roman"/>
                <w:color w:val="000000" w:themeColor="text1"/>
                <w:sz w:val="20"/>
                <w:szCs w:val="20"/>
              </w:rPr>
              <w:t>Finanziario</w:t>
            </w:r>
            <w:r>
              <w:rPr>
                <w:rFonts w:ascii="Times New Roman" w:hAnsi="Times New Roman" w:cs="Times New Roman"/>
                <w:sz w:val="20"/>
                <w:szCs w:val="20"/>
              </w:rPr>
              <w:t xml:space="preserve"> </w:t>
            </w:r>
            <w:r w:rsidRPr="008B03C1">
              <w:rPr>
                <w:rFonts w:ascii="Times New Roman" w:hAnsi="Times New Roman" w:cs="Times New Roman"/>
                <w:sz w:val="20"/>
                <w:szCs w:val="20"/>
              </w:rPr>
              <w:t>entro il 30.10.201</w:t>
            </w:r>
            <w:r w:rsidR="008867DE">
              <w:rPr>
                <w:rFonts w:ascii="Times New Roman" w:hAnsi="Times New Roman" w:cs="Times New Roman"/>
                <w:sz w:val="20"/>
                <w:szCs w:val="20"/>
              </w:rPr>
              <w:t>9</w:t>
            </w:r>
            <w:r w:rsidRPr="008B03C1">
              <w:rPr>
                <w:rFonts w:ascii="Times New Roman" w:hAnsi="Times New Roman" w:cs="Times New Roman"/>
                <w:sz w:val="20"/>
                <w:szCs w:val="20"/>
              </w:rPr>
              <w:t xml:space="preserve"> </w:t>
            </w:r>
          </w:p>
          <w:p w:rsidR="00A44133" w:rsidRPr="008B03C1" w:rsidRDefault="00A44133" w:rsidP="008B03C1">
            <w:pPr>
              <w:pStyle w:val="Default"/>
              <w:spacing w:line="276" w:lineRule="auto"/>
              <w:rPr>
                <w:rFonts w:ascii="Times New Roman" w:hAnsi="Times New Roman" w:cs="Times New Roman"/>
                <w:color w:val="auto"/>
                <w:sz w:val="20"/>
                <w:szCs w:val="20"/>
              </w:rPr>
            </w:pPr>
          </w:p>
        </w:tc>
        <w:tc>
          <w:tcPr>
            <w:tcW w:w="1327" w:type="dxa"/>
            <w:tcBorders>
              <w:top w:val="single" w:sz="4" w:space="0" w:color="BFBFBF"/>
              <w:left w:val="single" w:sz="4" w:space="0" w:color="BFBFBF"/>
              <w:bottom w:val="single" w:sz="4" w:space="0" w:color="BFBFBF"/>
              <w:right w:val="single" w:sz="4" w:space="0" w:color="BFBFBF"/>
            </w:tcBorders>
            <w:shd w:val="clear" w:color="auto" w:fill="F2F2F2"/>
            <w:hideMark/>
          </w:tcPr>
          <w:p w:rsidR="00A44133" w:rsidRPr="008B03C1" w:rsidRDefault="00A44133" w:rsidP="008B03C1">
            <w:pPr>
              <w:pStyle w:val="Default"/>
              <w:spacing w:line="276" w:lineRule="auto"/>
              <w:jc w:val="both"/>
              <w:rPr>
                <w:rFonts w:ascii="Times New Roman" w:hAnsi="Times New Roman" w:cs="Times New Roman"/>
                <w:color w:val="auto"/>
                <w:sz w:val="20"/>
                <w:szCs w:val="20"/>
              </w:rPr>
            </w:pPr>
            <w:r w:rsidRPr="008B03C1">
              <w:rPr>
                <w:rFonts w:ascii="Times New Roman" w:hAnsi="Times New Roman" w:cs="Times New Roman"/>
                <w:color w:val="auto"/>
                <w:sz w:val="20"/>
                <w:szCs w:val="20"/>
              </w:rPr>
              <w:t>si</w:t>
            </w:r>
          </w:p>
        </w:tc>
        <w:tc>
          <w:tcPr>
            <w:tcW w:w="1964" w:type="dxa"/>
            <w:tcBorders>
              <w:top w:val="single" w:sz="4" w:space="0" w:color="BFBFBF"/>
              <w:left w:val="single" w:sz="4" w:space="0" w:color="BFBFBF"/>
              <w:bottom w:val="single" w:sz="4" w:space="0" w:color="BFBFBF"/>
              <w:right w:val="single" w:sz="4" w:space="0" w:color="BFBFBF"/>
            </w:tcBorders>
            <w:shd w:val="clear" w:color="auto" w:fill="F2F2F2"/>
            <w:hideMark/>
          </w:tcPr>
          <w:p w:rsidR="00A44133" w:rsidRPr="009971B6" w:rsidRDefault="00A44133" w:rsidP="00A74D33">
            <w:pPr>
              <w:pStyle w:val="Default"/>
              <w:spacing w:line="276" w:lineRule="auto"/>
              <w:jc w:val="both"/>
              <w:rPr>
                <w:rFonts w:ascii="Times New Roman" w:hAnsi="Times New Roman" w:cs="Times New Roman"/>
                <w:color w:val="000000" w:themeColor="text1"/>
                <w:sz w:val="20"/>
                <w:szCs w:val="20"/>
              </w:rPr>
            </w:pPr>
            <w:r w:rsidRPr="009971B6">
              <w:rPr>
                <w:rFonts w:ascii="Times New Roman" w:hAnsi="Times New Roman" w:cs="Times New Roman"/>
                <w:color w:val="000000" w:themeColor="text1"/>
                <w:sz w:val="20"/>
                <w:szCs w:val="20"/>
              </w:rPr>
              <w:t>Responsabile Settori</w:t>
            </w:r>
          </w:p>
          <w:p w:rsidR="00A44133" w:rsidRPr="009971B6" w:rsidRDefault="00A44133" w:rsidP="00A74D33">
            <w:pPr>
              <w:pStyle w:val="Default"/>
              <w:spacing w:line="276" w:lineRule="auto"/>
              <w:jc w:val="both"/>
              <w:rPr>
                <w:rFonts w:ascii="Times New Roman" w:hAnsi="Times New Roman" w:cs="Times New Roman"/>
                <w:color w:val="000000" w:themeColor="text1"/>
                <w:sz w:val="20"/>
                <w:szCs w:val="20"/>
              </w:rPr>
            </w:pPr>
            <w:r w:rsidRPr="009971B6">
              <w:rPr>
                <w:rFonts w:ascii="Times New Roman" w:hAnsi="Times New Roman" w:cs="Times New Roman"/>
                <w:color w:val="000000" w:themeColor="text1"/>
                <w:sz w:val="20"/>
                <w:szCs w:val="20"/>
              </w:rPr>
              <w:t>Amministrativo</w:t>
            </w:r>
          </w:p>
          <w:p w:rsidR="00A44133" w:rsidRPr="009971B6" w:rsidRDefault="00A44133" w:rsidP="00A74D33">
            <w:pPr>
              <w:pStyle w:val="Default"/>
              <w:spacing w:line="276" w:lineRule="auto"/>
              <w:jc w:val="both"/>
              <w:rPr>
                <w:rFonts w:ascii="Times New Roman" w:hAnsi="Times New Roman" w:cs="Times New Roman"/>
                <w:color w:val="000000" w:themeColor="text1"/>
                <w:sz w:val="20"/>
                <w:szCs w:val="20"/>
              </w:rPr>
            </w:pPr>
            <w:r w:rsidRPr="009971B6">
              <w:rPr>
                <w:rFonts w:ascii="Times New Roman" w:hAnsi="Times New Roman" w:cs="Times New Roman"/>
                <w:color w:val="000000" w:themeColor="text1"/>
                <w:sz w:val="20"/>
                <w:szCs w:val="20"/>
              </w:rPr>
              <w:t>Responsabile</w:t>
            </w:r>
          </w:p>
          <w:p w:rsidR="00A44133" w:rsidRPr="009971B6" w:rsidRDefault="00A44133" w:rsidP="00A74D33">
            <w:pPr>
              <w:pStyle w:val="Default"/>
              <w:spacing w:line="276" w:lineRule="auto"/>
              <w:jc w:val="both"/>
              <w:rPr>
                <w:rFonts w:ascii="Times New Roman" w:hAnsi="Times New Roman" w:cs="Times New Roman"/>
                <w:color w:val="000000" w:themeColor="text1"/>
                <w:sz w:val="20"/>
                <w:szCs w:val="20"/>
              </w:rPr>
            </w:pPr>
            <w:r w:rsidRPr="009971B6">
              <w:rPr>
                <w:rFonts w:ascii="Times New Roman" w:hAnsi="Times New Roman" w:cs="Times New Roman"/>
                <w:color w:val="000000" w:themeColor="text1"/>
                <w:sz w:val="20"/>
                <w:szCs w:val="20"/>
              </w:rPr>
              <w:t>Tecnico</w:t>
            </w:r>
          </w:p>
          <w:p w:rsidR="00A44133" w:rsidRPr="009971B6" w:rsidRDefault="00A44133" w:rsidP="00CE2E5C">
            <w:pPr>
              <w:pStyle w:val="Default"/>
              <w:spacing w:line="276" w:lineRule="auto"/>
              <w:jc w:val="both"/>
              <w:rPr>
                <w:rFonts w:ascii="Times New Roman" w:hAnsi="Times New Roman" w:cs="Times New Roman"/>
                <w:color w:val="000000" w:themeColor="text1"/>
                <w:sz w:val="20"/>
                <w:szCs w:val="20"/>
              </w:rPr>
            </w:pPr>
            <w:r w:rsidRPr="009971B6">
              <w:rPr>
                <w:rFonts w:ascii="Times New Roman" w:hAnsi="Times New Roman" w:cs="Times New Roman"/>
                <w:color w:val="000000" w:themeColor="text1"/>
                <w:sz w:val="20"/>
                <w:szCs w:val="20"/>
              </w:rPr>
              <w:t>Responsabile</w:t>
            </w:r>
          </w:p>
          <w:p w:rsidR="00A44133" w:rsidRPr="008B03C1" w:rsidRDefault="00A44133" w:rsidP="00A74D33">
            <w:pPr>
              <w:pStyle w:val="Default"/>
              <w:spacing w:line="276" w:lineRule="auto"/>
              <w:jc w:val="both"/>
              <w:rPr>
                <w:rFonts w:ascii="Times New Roman" w:hAnsi="Times New Roman" w:cs="Times New Roman"/>
                <w:color w:val="auto"/>
                <w:sz w:val="20"/>
                <w:szCs w:val="20"/>
              </w:rPr>
            </w:pPr>
            <w:r w:rsidRPr="009971B6">
              <w:rPr>
                <w:rFonts w:ascii="Times New Roman" w:hAnsi="Times New Roman" w:cs="Times New Roman"/>
                <w:color w:val="000000" w:themeColor="text1"/>
                <w:sz w:val="20"/>
                <w:szCs w:val="20"/>
              </w:rPr>
              <w:t>Finanziario</w:t>
            </w:r>
          </w:p>
        </w:tc>
      </w:tr>
      <w:tr w:rsidR="00A44133" w:rsidRPr="009E54DD" w:rsidTr="00A44133">
        <w:trPr>
          <w:trHeight w:val="1457"/>
        </w:trPr>
        <w:tc>
          <w:tcPr>
            <w:tcW w:w="2281" w:type="dxa"/>
            <w:tcBorders>
              <w:top w:val="single" w:sz="4" w:space="0" w:color="BFBFBF"/>
              <w:left w:val="single" w:sz="4" w:space="0" w:color="BFBFBF"/>
              <w:bottom w:val="single" w:sz="4" w:space="0" w:color="BFBFBF"/>
              <w:right w:val="single" w:sz="4" w:space="0" w:color="BFBFBF"/>
            </w:tcBorders>
            <w:shd w:val="clear" w:color="auto" w:fill="F2F2F2"/>
          </w:tcPr>
          <w:p w:rsidR="00A44133" w:rsidRPr="00000C9D" w:rsidRDefault="00A44133" w:rsidP="004E7922">
            <w:pPr>
              <w:pStyle w:val="Default"/>
              <w:spacing w:line="276" w:lineRule="auto"/>
              <w:rPr>
                <w:rFonts w:ascii="Times New Roman" w:hAnsi="Times New Roman" w:cs="Times New Roman"/>
                <w:color w:val="000000" w:themeColor="text1"/>
                <w:sz w:val="20"/>
                <w:szCs w:val="20"/>
              </w:rPr>
            </w:pPr>
            <w:r w:rsidRPr="00000C9D">
              <w:rPr>
                <w:rFonts w:ascii="Times New Roman" w:hAnsi="Times New Roman" w:cs="Times New Roman"/>
                <w:color w:val="000000" w:themeColor="text1"/>
                <w:sz w:val="20"/>
                <w:szCs w:val="20"/>
              </w:rPr>
              <w:t>Migliorare i servizi al cittadino</w:t>
            </w:r>
          </w:p>
        </w:tc>
        <w:tc>
          <w:tcPr>
            <w:tcW w:w="2300" w:type="dxa"/>
            <w:tcBorders>
              <w:top w:val="single" w:sz="4" w:space="0" w:color="BFBFBF"/>
              <w:left w:val="single" w:sz="4" w:space="0" w:color="BFBFBF"/>
              <w:bottom w:val="single" w:sz="4" w:space="0" w:color="BFBFBF"/>
              <w:right w:val="single" w:sz="4" w:space="0" w:color="BFBFBF"/>
            </w:tcBorders>
            <w:shd w:val="clear" w:color="auto" w:fill="F2F2F2"/>
            <w:hideMark/>
          </w:tcPr>
          <w:p w:rsidR="00A44133" w:rsidRPr="00000C9D" w:rsidRDefault="00A44133" w:rsidP="007D2058">
            <w:pPr>
              <w:pStyle w:val="Default"/>
              <w:spacing w:line="276" w:lineRule="auto"/>
              <w:rPr>
                <w:rFonts w:ascii="Times New Roman" w:hAnsi="Times New Roman" w:cs="Times New Roman"/>
                <w:color w:val="000000" w:themeColor="text1"/>
                <w:sz w:val="20"/>
                <w:szCs w:val="20"/>
              </w:rPr>
            </w:pPr>
            <w:r w:rsidRPr="00000C9D">
              <w:rPr>
                <w:rFonts w:ascii="Times New Roman" w:hAnsi="Times New Roman" w:cs="Times New Roman"/>
                <w:color w:val="000000" w:themeColor="text1"/>
                <w:sz w:val="20"/>
                <w:szCs w:val="20"/>
              </w:rPr>
              <w:t>Co</w:t>
            </w:r>
            <w:r w:rsidR="00281E11" w:rsidRPr="00000C9D">
              <w:rPr>
                <w:rFonts w:ascii="Times New Roman" w:hAnsi="Times New Roman" w:cs="Times New Roman"/>
                <w:color w:val="000000" w:themeColor="text1"/>
                <w:sz w:val="20"/>
                <w:szCs w:val="20"/>
              </w:rPr>
              <w:t xml:space="preserve">ordinare l’istruttoria  di n. 10 </w:t>
            </w:r>
            <w:r w:rsidRPr="00000C9D">
              <w:rPr>
                <w:rFonts w:ascii="Times New Roman" w:hAnsi="Times New Roman" w:cs="Times New Roman"/>
                <w:color w:val="000000" w:themeColor="text1"/>
                <w:sz w:val="20"/>
                <w:szCs w:val="20"/>
              </w:rPr>
              <w:t xml:space="preserve"> pratiche condoni edilizi</w:t>
            </w:r>
            <w:r w:rsidRPr="00000C9D">
              <w:rPr>
                <w:rFonts w:ascii="Times New Roman" w:hAnsi="Times New Roman" w:cs="Times New Roman"/>
                <w:bCs/>
                <w:color w:val="000000" w:themeColor="text1"/>
                <w:sz w:val="20"/>
                <w:szCs w:val="20"/>
              </w:rPr>
              <w:t>1985-1994 e 2003</w:t>
            </w:r>
          </w:p>
        </w:tc>
        <w:tc>
          <w:tcPr>
            <w:tcW w:w="1945" w:type="dxa"/>
            <w:tcBorders>
              <w:top w:val="single" w:sz="4" w:space="0" w:color="BFBFBF"/>
              <w:left w:val="single" w:sz="4" w:space="0" w:color="BFBFBF"/>
              <w:bottom w:val="single" w:sz="4" w:space="0" w:color="BFBFBF"/>
              <w:right w:val="single" w:sz="4" w:space="0" w:color="BFBFBF"/>
            </w:tcBorders>
            <w:shd w:val="clear" w:color="auto" w:fill="F2F2F2"/>
            <w:hideMark/>
          </w:tcPr>
          <w:p w:rsidR="00A44133" w:rsidRPr="00000C9D" w:rsidRDefault="00A44133" w:rsidP="004E7922">
            <w:pPr>
              <w:pStyle w:val="Default"/>
              <w:spacing w:line="276" w:lineRule="auto"/>
              <w:rPr>
                <w:rFonts w:ascii="Times New Roman" w:hAnsi="Times New Roman" w:cs="Times New Roman"/>
                <w:color w:val="000000" w:themeColor="text1"/>
                <w:sz w:val="20"/>
                <w:szCs w:val="20"/>
              </w:rPr>
            </w:pPr>
            <w:r w:rsidRPr="00000C9D">
              <w:rPr>
                <w:rFonts w:ascii="Times New Roman" w:hAnsi="Times New Roman" w:cs="Times New Roman"/>
                <w:color w:val="000000" w:themeColor="text1"/>
                <w:sz w:val="20"/>
                <w:szCs w:val="20"/>
              </w:rPr>
              <w:t>Trasmissione al Sindaco di un Report di sintesi dei lavori svolti, entro il 31.12.2018</w:t>
            </w:r>
          </w:p>
        </w:tc>
        <w:tc>
          <w:tcPr>
            <w:tcW w:w="1327" w:type="dxa"/>
            <w:tcBorders>
              <w:top w:val="single" w:sz="4" w:space="0" w:color="BFBFBF"/>
              <w:left w:val="single" w:sz="4" w:space="0" w:color="BFBFBF"/>
              <w:bottom w:val="single" w:sz="4" w:space="0" w:color="BFBFBF"/>
              <w:right w:val="single" w:sz="4" w:space="0" w:color="BFBFBF"/>
            </w:tcBorders>
            <w:shd w:val="clear" w:color="auto" w:fill="F2F2F2"/>
            <w:hideMark/>
          </w:tcPr>
          <w:p w:rsidR="00A44133" w:rsidRPr="00000C9D" w:rsidRDefault="00A44133" w:rsidP="004E7922">
            <w:pPr>
              <w:pStyle w:val="Default"/>
              <w:spacing w:line="276" w:lineRule="auto"/>
              <w:jc w:val="both"/>
              <w:rPr>
                <w:rFonts w:ascii="Times New Roman" w:hAnsi="Times New Roman" w:cs="Times New Roman"/>
                <w:color w:val="000000" w:themeColor="text1"/>
                <w:sz w:val="20"/>
                <w:szCs w:val="20"/>
              </w:rPr>
            </w:pPr>
            <w:r w:rsidRPr="00000C9D">
              <w:rPr>
                <w:rFonts w:ascii="Times New Roman" w:hAnsi="Times New Roman" w:cs="Times New Roman"/>
                <w:color w:val="000000" w:themeColor="text1"/>
                <w:sz w:val="20"/>
                <w:szCs w:val="20"/>
              </w:rPr>
              <w:t>si</w:t>
            </w:r>
          </w:p>
        </w:tc>
        <w:tc>
          <w:tcPr>
            <w:tcW w:w="1964" w:type="dxa"/>
            <w:tcBorders>
              <w:top w:val="single" w:sz="4" w:space="0" w:color="BFBFBF"/>
              <w:left w:val="single" w:sz="4" w:space="0" w:color="BFBFBF"/>
              <w:bottom w:val="single" w:sz="4" w:space="0" w:color="BFBFBF"/>
              <w:right w:val="single" w:sz="4" w:space="0" w:color="BFBFBF"/>
            </w:tcBorders>
            <w:shd w:val="clear" w:color="auto" w:fill="F2F2F2"/>
            <w:hideMark/>
          </w:tcPr>
          <w:p w:rsidR="00A44133" w:rsidRPr="00000C9D" w:rsidRDefault="00A44133" w:rsidP="004E7922">
            <w:pPr>
              <w:pStyle w:val="Default"/>
              <w:spacing w:line="276" w:lineRule="auto"/>
              <w:jc w:val="both"/>
              <w:rPr>
                <w:rFonts w:ascii="Times New Roman" w:hAnsi="Times New Roman" w:cs="Times New Roman"/>
                <w:color w:val="000000" w:themeColor="text1"/>
                <w:sz w:val="20"/>
                <w:szCs w:val="20"/>
              </w:rPr>
            </w:pPr>
            <w:r w:rsidRPr="00000C9D">
              <w:rPr>
                <w:rFonts w:ascii="Times New Roman" w:hAnsi="Times New Roman" w:cs="Times New Roman"/>
                <w:color w:val="000000" w:themeColor="text1"/>
                <w:sz w:val="20"/>
                <w:szCs w:val="20"/>
              </w:rPr>
              <w:t>Responsabile Settore Tecnico</w:t>
            </w:r>
          </w:p>
        </w:tc>
      </w:tr>
    </w:tbl>
    <w:p w:rsidR="00F5030D" w:rsidRDefault="00F5030D" w:rsidP="008E3512">
      <w:pPr>
        <w:autoSpaceDE w:val="0"/>
        <w:autoSpaceDN w:val="0"/>
        <w:adjustRightInd w:val="0"/>
        <w:spacing w:after="0" w:line="240" w:lineRule="auto"/>
        <w:jc w:val="both"/>
        <w:rPr>
          <w:rFonts w:ascii="Arial" w:hAnsi="Arial" w:cs="Arial"/>
          <w:color w:val="000000"/>
        </w:rPr>
      </w:pPr>
    </w:p>
    <w:sectPr w:rsidR="00F5030D" w:rsidSect="00923049">
      <w:pgSz w:w="11906" w:h="16838" w:code="9"/>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3E6" w:rsidRDefault="000163E6" w:rsidP="00C46741">
      <w:pPr>
        <w:spacing w:after="0" w:line="240" w:lineRule="auto"/>
      </w:pPr>
      <w:r>
        <w:separator/>
      </w:r>
    </w:p>
  </w:endnote>
  <w:endnote w:type="continuationSeparator" w:id="0">
    <w:p w:rsidR="000163E6" w:rsidRDefault="000163E6" w:rsidP="00C467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3E6" w:rsidRDefault="000163E6" w:rsidP="00C46741">
      <w:pPr>
        <w:spacing w:after="0" w:line="240" w:lineRule="auto"/>
      </w:pPr>
      <w:r>
        <w:separator/>
      </w:r>
    </w:p>
  </w:footnote>
  <w:footnote w:type="continuationSeparator" w:id="0">
    <w:p w:rsidR="000163E6" w:rsidRDefault="000163E6" w:rsidP="00C467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2050D"/>
    <w:multiLevelType w:val="hybridMultilevel"/>
    <w:tmpl w:val="54B88A3E"/>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3A63237B"/>
    <w:multiLevelType w:val="hybridMultilevel"/>
    <w:tmpl w:val="BE463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04F6336"/>
    <w:multiLevelType w:val="hybridMultilevel"/>
    <w:tmpl w:val="1D908A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21C5517"/>
    <w:multiLevelType w:val="hybridMultilevel"/>
    <w:tmpl w:val="E702DC2C"/>
    <w:lvl w:ilvl="0" w:tplc="CC567766">
      <w:start w:val="14"/>
      <w:numFmt w:val="bullet"/>
      <w:lvlText w:val="-"/>
      <w:lvlJc w:val="left"/>
      <w:pPr>
        <w:ind w:left="720" w:hanging="360"/>
      </w:pPr>
      <w:rPr>
        <w:rFonts w:ascii="Wingdings-Regular" w:eastAsia="Wingdings-Regular" w:hAnsi="Arial" w:cs="Wingdings-Regular"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46C7AA9"/>
    <w:multiLevelType w:val="hybridMultilevel"/>
    <w:tmpl w:val="FAB4666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5FFD3E0D"/>
    <w:multiLevelType w:val="hybridMultilevel"/>
    <w:tmpl w:val="020E4E98"/>
    <w:lvl w:ilvl="0" w:tplc="03204B6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52207C5"/>
    <w:multiLevelType w:val="hybridMultilevel"/>
    <w:tmpl w:val="9912E4D4"/>
    <w:lvl w:ilvl="0" w:tplc="5B6EF1CA">
      <w:start w:val="1"/>
      <w:numFmt w:val="bullet"/>
      <w:lvlText w:val="-"/>
      <w:lvlJc w:val="left"/>
      <w:pPr>
        <w:tabs>
          <w:tab w:val="num" w:pos="720"/>
        </w:tabs>
        <w:ind w:left="720" w:hanging="360"/>
      </w:pPr>
      <w:rPr>
        <w:rFonts w:ascii="Times New Roman" w:hAnsi="Times New Roman" w:hint="default"/>
      </w:rPr>
    </w:lvl>
    <w:lvl w:ilvl="1" w:tplc="998E6482" w:tentative="1">
      <w:start w:val="1"/>
      <w:numFmt w:val="bullet"/>
      <w:lvlText w:val="-"/>
      <w:lvlJc w:val="left"/>
      <w:pPr>
        <w:tabs>
          <w:tab w:val="num" w:pos="1440"/>
        </w:tabs>
        <w:ind w:left="1440" w:hanging="360"/>
      </w:pPr>
      <w:rPr>
        <w:rFonts w:ascii="Times New Roman" w:hAnsi="Times New Roman" w:hint="default"/>
      </w:rPr>
    </w:lvl>
    <w:lvl w:ilvl="2" w:tplc="5CCC714A" w:tentative="1">
      <w:start w:val="1"/>
      <w:numFmt w:val="bullet"/>
      <w:lvlText w:val="-"/>
      <w:lvlJc w:val="left"/>
      <w:pPr>
        <w:tabs>
          <w:tab w:val="num" w:pos="2160"/>
        </w:tabs>
        <w:ind w:left="2160" w:hanging="360"/>
      </w:pPr>
      <w:rPr>
        <w:rFonts w:ascii="Times New Roman" w:hAnsi="Times New Roman" w:hint="default"/>
      </w:rPr>
    </w:lvl>
    <w:lvl w:ilvl="3" w:tplc="AFEC7B16" w:tentative="1">
      <w:start w:val="1"/>
      <w:numFmt w:val="bullet"/>
      <w:lvlText w:val="-"/>
      <w:lvlJc w:val="left"/>
      <w:pPr>
        <w:tabs>
          <w:tab w:val="num" w:pos="2880"/>
        </w:tabs>
        <w:ind w:left="2880" w:hanging="360"/>
      </w:pPr>
      <w:rPr>
        <w:rFonts w:ascii="Times New Roman" w:hAnsi="Times New Roman" w:hint="default"/>
      </w:rPr>
    </w:lvl>
    <w:lvl w:ilvl="4" w:tplc="6280678A" w:tentative="1">
      <w:start w:val="1"/>
      <w:numFmt w:val="bullet"/>
      <w:lvlText w:val="-"/>
      <w:lvlJc w:val="left"/>
      <w:pPr>
        <w:tabs>
          <w:tab w:val="num" w:pos="3600"/>
        </w:tabs>
        <w:ind w:left="3600" w:hanging="360"/>
      </w:pPr>
      <w:rPr>
        <w:rFonts w:ascii="Times New Roman" w:hAnsi="Times New Roman" w:hint="default"/>
      </w:rPr>
    </w:lvl>
    <w:lvl w:ilvl="5" w:tplc="839EA9B4" w:tentative="1">
      <w:start w:val="1"/>
      <w:numFmt w:val="bullet"/>
      <w:lvlText w:val="-"/>
      <w:lvlJc w:val="left"/>
      <w:pPr>
        <w:tabs>
          <w:tab w:val="num" w:pos="4320"/>
        </w:tabs>
        <w:ind w:left="4320" w:hanging="360"/>
      </w:pPr>
      <w:rPr>
        <w:rFonts w:ascii="Times New Roman" w:hAnsi="Times New Roman" w:hint="default"/>
      </w:rPr>
    </w:lvl>
    <w:lvl w:ilvl="6" w:tplc="EAF8E4E4" w:tentative="1">
      <w:start w:val="1"/>
      <w:numFmt w:val="bullet"/>
      <w:lvlText w:val="-"/>
      <w:lvlJc w:val="left"/>
      <w:pPr>
        <w:tabs>
          <w:tab w:val="num" w:pos="5040"/>
        </w:tabs>
        <w:ind w:left="5040" w:hanging="360"/>
      </w:pPr>
      <w:rPr>
        <w:rFonts w:ascii="Times New Roman" w:hAnsi="Times New Roman" w:hint="default"/>
      </w:rPr>
    </w:lvl>
    <w:lvl w:ilvl="7" w:tplc="BB9AB83C" w:tentative="1">
      <w:start w:val="1"/>
      <w:numFmt w:val="bullet"/>
      <w:lvlText w:val="-"/>
      <w:lvlJc w:val="left"/>
      <w:pPr>
        <w:tabs>
          <w:tab w:val="num" w:pos="5760"/>
        </w:tabs>
        <w:ind w:left="5760" w:hanging="360"/>
      </w:pPr>
      <w:rPr>
        <w:rFonts w:ascii="Times New Roman" w:hAnsi="Times New Roman" w:hint="default"/>
      </w:rPr>
    </w:lvl>
    <w:lvl w:ilvl="8" w:tplc="48DEB8CE" w:tentative="1">
      <w:start w:val="1"/>
      <w:numFmt w:val="bullet"/>
      <w:lvlText w:val="-"/>
      <w:lvlJc w:val="left"/>
      <w:pPr>
        <w:tabs>
          <w:tab w:val="num" w:pos="6480"/>
        </w:tabs>
        <w:ind w:left="6480" w:hanging="360"/>
      </w:pPr>
      <w:rPr>
        <w:rFonts w:ascii="Times New Roman" w:hAnsi="Times New Roman" w:hint="default"/>
      </w:rPr>
    </w:lvl>
  </w:abstractNum>
  <w:abstractNum w:abstractNumId="7">
    <w:nsid w:val="71686677"/>
    <w:multiLevelType w:val="hybridMultilevel"/>
    <w:tmpl w:val="380226DC"/>
    <w:lvl w:ilvl="0" w:tplc="A0BAA85A">
      <w:start w:val="1"/>
      <w:numFmt w:val="bullet"/>
      <w:lvlText w:val="-"/>
      <w:lvlJc w:val="left"/>
      <w:pPr>
        <w:tabs>
          <w:tab w:val="num" w:pos="502"/>
        </w:tabs>
        <w:ind w:left="502" w:hanging="360"/>
      </w:pPr>
      <w:rPr>
        <w:rFonts w:ascii="Times New Roman" w:hAnsi="Times New Roman" w:cs="Times New Roman" w:hint="default"/>
      </w:rPr>
    </w:lvl>
    <w:lvl w:ilvl="1" w:tplc="F8C07096">
      <w:start w:val="1"/>
      <w:numFmt w:val="decimal"/>
      <w:lvlText w:val="%2."/>
      <w:lvlJc w:val="left"/>
      <w:pPr>
        <w:tabs>
          <w:tab w:val="num" w:pos="1440"/>
        </w:tabs>
        <w:ind w:left="1440" w:hanging="360"/>
      </w:pPr>
    </w:lvl>
    <w:lvl w:ilvl="2" w:tplc="CAC0C080">
      <w:start w:val="1"/>
      <w:numFmt w:val="decimal"/>
      <w:lvlText w:val="%3."/>
      <w:lvlJc w:val="left"/>
      <w:pPr>
        <w:tabs>
          <w:tab w:val="num" w:pos="2160"/>
        </w:tabs>
        <w:ind w:left="2160" w:hanging="360"/>
      </w:pPr>
    </w:lvl>
    <w:lvl w:ilvl="3" w:tplc="76A29476">
      <w:start w:val="1"/>
      <w:numFmt w:val="decimal"/>
      <w:lvlText w:val="%4."/>
      <w:lvlJc w:val="left"/>
      <w:pPr>
        <w:tabs>
          <w:tab w:val="num" w:pos="2880"/>
        </w:tabs>
        <w:ind w:left="2880" w:hanging="360"/>
      </w:pPr>
    </w:lvl>
    <w:lvl w:ilvl="4" w:tplc="D8666034">
      <w:start w:val="1"/>
      <w:numFmt w:val="decimal"/>
      <w:lvlText w:val="%5."/>
      <w:lvlJc w:val="left"/>
      <w:pPr>
        <w:tabs>
          <w:tab w:val="num" w:pos="3600"/>
        </w:tabs>
        <w:ind w:left="3600" w:hanging="360"/>
      </w:pPr>
    </w:lvl>
    <w:lvl w:ilvl="5" w:tplc="192AA8E8">
      <w:start w:val="1"/>
      <w:numFmt w:val="decimal"/>
      <w:lvlText w:val="%6."/>
      <w:lvlJc w:val="left"/>
      <w:pPr>
        <w:tabs>
          <w:tab w:val="num" w:pos="4320"/>
        </w:tabs>
        <w:ind w:left="4320" w:hanging="360"/>
      </w:pPr>
    </w:lvl>
    <w:lvl w:ilvl="6" w:tplc="3EEEA8C2">
      <w:start w:val="1"/>
      <w:numFmt w:val="decimal"/>
      <w:lvlText w:val="%7."/>
      <w:lvlJc w:val="left"/>
      <w:pPr>
        <w:tabs>
          <w:tab w:val="num" w:pos="5040"/>
        </w:tabs>
        <w:ind w:left="5040" w:hanging="360"/>
      </w:pPr>
    </w:lvl>
    <w:lvl w:ilvl="7" w:tplc="9662DB50">
      <w:start w:val="1"/>
      <w:numFmt w:val="decimal"/>
      <w:lvlText w:val="%8."/>
      <w:lvlJc w:val="left"/>
      <w:pPr>
        <w:tabs>
          <w:tab w:val="num" w:pos="5760"/>
        </w:tabs>
        <w:ind w:left="5760" w:hanging="360"/>
      </w:pPr>
    </w:lvl>
    <w:lvl w:ilvl="8" w:tplc="1AB2688E">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5"/>
  </w:num>
  <w:num w:numId="5">
    <w:abstractNumId w:val="6"/>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savePreviewPicture/>
  <w:footnotePr>
    <w:footnote w:id="-1"/>
    <w:footnote w:id="0"/>
  </w:footnotePr>
  <w:endnotePr>
    <w:endnote w:id="-1"/>
    <w:endnote w:id="0"/>
  </w:endnotePr>
  <w:compat/>
  <w:rsids>
    <w:rsidRoot w:val="00775C86"/>
    <w:rsid w:val="00000C9D"/>
    <w:rsid w:val="00004DE4"/>
    <w:rsid w:val="00011D3F"/>
    <w:rsid w:val="0001322F"/>
    <w:rsid w:val="000163E6"/>
    <w:rsid w:val="00026CD4"/>
    <w:rsid w:val="00042CFE"/>
    <w:rsid w:val="00044C80"/>
    <w:rsid w:val="00051570"/>
    <w:rsid w:val="00053D12"/>
    <w:rsid w:val="0005554C"/>
    <w:rsid w:val="00055D74"/>
    <w:rsid w:val="00082302"/>
    <w:rsid w:val="00085EF0"/>
    <w:rsid w:val="000B1E69"/>
    <w:rsid w:val="000D18B5"/>
    <w:rsid w:val="000E2BA6"/>
    <w:rsid w:val="000E52DC"/>
    <w:rsid w:val="000F429A"/>
    <w:rsid w:val="00101B94"/>
    <w:rsid w:val="001026B9"/>
    <w:rsid w:val="00110DFA"/>
    <w:rsid w:val="00151C1A"/>
    <w:rsid w:val="00151F23"/>
    <w:rsid w:val="001546F6"/>
    <w:rsid w:val="001A17BE"/>
    <w:rsid w:val="001B4B8A"/>
    <w:rsid w:val="001B5FB1"/>
    <w:rsid w:val="001D376D"/>
    <w:rsid w:val="001D48C7"/>
    <w:rsid w:val="00205D56"/>
    <w:rsid w:val="00232215"/>
    <w:rsid w:val="0024433F"/>
    <w:rsid w:val="00274895"/>
    <w:rsid w:val="00277502"/>
    <w:rsid w:val="00281E11"/>
    <w:rsid w:val="002869A0"/>
    <w:rsid w:val="0029043C"/>
    <w:rsid w:val="002906ED"/>
    <w:rsid w:val="002B3296"/>
    <w:rsid w:val="002B4BA1"/>
    <w:rsid w:val="002D5877"/>
    <w:rsid w:val="002E2686"/>
    <w:rsid w:val="002E3A7E"/>
    <w:rsid w:val="002E5E10"/>
    <w:rsid w:val="002F2F10"/>
    <w:rsid w:val="00330E7C"/>
    <w:rsid w:val="003352DB"/>
    <w:rsid w:val="0033717D"/>
    <w:rsid w:val="0034755D"/>
    <w:rsid w:val="00354AFD"/>
    <w:rsid w:val="00365317"/>
    <w:rsid w:val="003A6386"/>
    <w:rsid w:val="003A7C27"/>
    <w:rsid w:val="003B2575"/>
    <w:rsid w:val="003C1328"/>
    <w:rsid w:val="003C14F7"/>
    <w:rsid w:val="003D4106"/>
    <w:rsid w:val="003E4D9A"/>
    <w:rsid w:val="00406CFF"/>
    <w:rsid w:val="00433DF1"/>
    <w:rsid w:val="0044516C"/>
    <w:rsid w:val="0044647C"/>
    <w:rsid w:val="00446D04"/>
    <w:rsid w:val="0046016E"/>
    <w:rsid w:val="0046562E"/>
    <w:rsid w:val="00465C67"/>
    <w:rsid w:val="00482820"/>
    <w:rsid w:val="00493BBC"/>
    <w:rsid w:val="004A3BE7"/>
    <w:rsid w:val="004D6712"/>
    <w:rsid w:val="004E1715"/>
    <w:rsid w:val="004E7922"/>
    <w:rsid w:val="00515403"/>
    <w:rsid w:val="0052539A"/>
    <w:rsid w:val="00537E50"/>
    <w:rsid w:val="005573F3"/>
    <w:rsid w:val="00582D39"/>
    <w:rsid w:val="00582E4F"/>
    <w:rsid w:val="00584A92"/>
    <w:rsid w:val="0059341A"/>
    <w:rsid w:val="00595C49"/>
    <w:rsid w:val="00596257"/>
    <w:rsid w:val="005B18E6"/>
    <w:rsid w:val="005C77C4"/>
    <w:rsid w:val="005E1A51"/>
    <w:rsid w:val="005E228F"/>
    <w:rsid w:val="00605397"/>
    <w:rsid w:val="00605B8C"/>
    <w:rsid w:val="00620AB7"/>
    <w:rsid w:val="00637DB6"/>
    <w:rsid w:val="00673887"/>
    <w:rsid w:val="00675568"/>
    <w:rsid w:val="006C1573"/>
    <w:rsid w:val="006C26F6"/>
    <w:rsid w:val="006E51BA"/>
    <w:rsid w:val="007523AD"/>
    <w:rsid w:val="00761071"/>
    <w:rsid w:val="00770B6A"/>
    <w:rsid w:val="007737DE"/>
    <w:rsid w:val="00774A41"/>
    <w:rsid w:val="00775C86"/>
    <w:rsid w:val="00795203"/>
    <w:rsid w:val="007A628C"/>
    <w:rsid w:val="007B248F"/>
    <w:rsid w:val="007D2058"/>
    <w:rsid w:val="007E4739"/>
    <w:rsid w:val="007E70FE"/>
    <w:rsid w:val="007F2DBA"/>
    <w:rsid w:val="00824A71"/>
    <w:rsid w:val="00835368"/>
    <w:rsid w:val="00863A3C"/>
    <w:rsid w:val="00863EB1"/>
    <w:rsid w:val="008662BC"/>
    <w:rsid w:val="00867855"/>
    <w:rsid w:val="008867DE"/>
    <w:rsid w:val="008A5999"/>
    <w:rsid w:val="008B03C1"/>
    <w:rsid w:val="008B0E0B"/>
    <w:rsid w:val="008B19D4"/>
    <w:rsid w:val="008B4CA5"/>
    <w:rsid w:val="008D0EE1"/>
    <w:rsid w:val="008D6BCE"/>
    <w:rsid w:val="008E3512"/>
    <w:rsid w:val="00923049"/>
    <w:rsid w:val="0093306E"/>
    <w:rsid w:val="009402AA"/>
    <w:rsid w:val="00946036"/>
    <w:rsid w:val="0095129C"/>
    <w:rsid w:val="00956A3E"/>
    <w:rsid w:val="009640D6"/>
    <w:rsid w:val="00964FFB"/>
    <w:rsid w:val="00965902"/>
    <w:rsid w:val="00987CBB"/>
    <w:rsid w:val="00990E35"/>
    <w:rsid w:val="0099717C"/>
    <w:rsid w:val="009971B6"/>
    <w:rsid w:val="009C1EA5"/>
    <w:rsid w:val="009C4D10"/>
    <w:rsid w:val="009D77A5"/>
    <w:rsid w:val="009E38C8"/>
    <w:rsid w:val="009E54DD"/>
    <w:rsid w:val="009E688F"/>
    <w:rsid w:val="009E6C48"/>
    <w:rsid w:val="009F68BE"/>
    <w:rsid w:val="00A02D26"/>
    <w:rsid w:val="00A2300F"/>
    <w:rsid w:val="00A23C1F"/>
    <w:rsid w:val="00A36454"/>
    <w:rsid w:val="00A40EF0"/>
    <w:rsid w:val="00A44133"/>
    <w:rsid w:val="00A505E9"/>
    <w:rsid w:val="00A5305F"/>
    <w:rsid w:val="00A550B2"/>
    <w:rsid w:val="00A74D33"/>
    <w:rsid w:val="00A8027A"/>
    <w:rsid w:val="00AC11BE"/>
    <w:rsid w:val="00AD27A8"/>
    <w:rsid w:val="00AF00E2"/>
    <w:rsid w:val="00AF1F6A"/>
    <w:rsid w:val="00B02F00"/>
    <w:rsid w:val="00B03F1F"/>
    <w:rsid w:val="00B12EF2"/>
    <w:rsid w:val="00B25D34"/>
    <w:rsid w:val="00B42D39"/>
    <w:rsid w:val="00B743C4"/>
    <w:rsid w:val="00B80571"/>
    <w:rsid w:val="00B80EC2"/>
    <w:rsid w:val="00B850F7"/>
    <w:rsid w:val="00BA7F03"/>
    <w:rsid w:val="00BD5E3A"/>
    <w:rsid w:val="00BE7CEE"/>
    <w:rsid w:val="00BF08E2"/>
    <w:rsid w:val="00C1405E"/>
    <w:rsid w:val="00C4511A"/>
    <w:rsid w:val="00C46741"/>
    <w:rsid w:val="00C94586"/>
    <w:rsid w:val="00C948B5"/>
    <w:rsid w:val="00CA30C1"/>
    <w:rsid w:val="00CB2EB5"/>
    <w:rsid w:val="00CC0705"/>
    <w:rsid w:val="00CE2E5C"/>
    <w:rsid w:val="00CE610E"/>
    <w:rsid w:val="00CF7ED6"/>
    <w:rsid w:val="00D06DFA"/>
    <w:rsid w:val="00D15873"/>
    <w:rsid w:val="00D20C15"/>
    <w:rsid w:val="00D258A9"/>
    <w:rsid w:val="00D35375"/>
    <w:rsid w:val="00D51D9E"/>
    <w:rsid w:val="00D604E6"/>
    <w:rsid w:val="00D61F27"/>
    <w:rsid w:val="00D706BA"/>
    <w:rsid w:val="00D70982"/>
    <w:rsid w:val="00D733AC"/>
    <w:rsid w:val="00D86145"/>
    <w:rsid w:val="00DA4F63"/>
    <w:rsid w:val="00DB23EC"/>
    <w:rsid w:val="00DC0A21"/>
    <w:rsid w:val="00DD1F81"/>
    <w:rsid w:val="00DD2DDF"/>
    <w:rsid w:val="00DE4107"/>
    <w:rsid w:val="00DF14AD"/>
    <w:rsid w:val="00DF223B"/>
    <w:rsid w:val="00E16078"/>
    <w:rsid w:val="00E54158"/>
    <w:rsid w:val="00E57811"/>
    <w:rsid w:val="00E61067"/>
    <w:rsid w:val="00E622FF"/>
    <w:rsid w:val="00E81A53"/>
    <w:rsid w:val="00E82A35"/>
    <w:rsid w:val="00E83196"/>
    <w:rsid w:val="00E87F30"/>
    <w:rsid w:val="00EB73E8"/>
    <w:rsid w:val="00EC777A"/>
    <w:rsid w:val="00EC7FB4"/>
    <w:rsid w:val="00EF159B"/>
    <w:rsid w:val="00EF4044"/>
    <w:rsid w:val="00F06A47"/>
    <w:rsid w:val="00F46563"/>
    <w:rsid w:val="00F5030D"/>
    <w:rsid w:val="00F53E6C"/>
    <w:rsid w:val="00F60880"/>
    <w:rsid w:val="00F86DD0"/>
    <w:rsid w:val="00F97A73"/>
    <w:rsid w:val="00FB214A"/>
    <w:rsid w:val="00FD499F"/>
    <w:rsid w:val="00FE7CB2"/>
    <w:rsid w:val="00FF27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0E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451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46741"/>
    <w:pPr>
      <w:suppressAutoHyphens/>
      <w:autoSpaceDE w:val="0"/>
      <w:spacing w:after="0" w:line="240" w:lineRule="auto"/>
    </w:pPr>
    <w:rPr>
      <w:rFonts w:ascii="Calibri" w:eastAsia="Arial" w:hAnsi="Calibri" w:cs="Calibri"/>
      <w:color w:val="000000"/>
      <w:kern w:val="2"/>
      <w:sz w:val="24"/>
      <w:szCs w:val="24"/>
      <w:lang w:eastAsia="ar-SA"/>
    </w:rPr>
  </w:style>
  <w:style w:type="paragraph" w:styleId="Intestazione">
    <w:name w:val="header"/>
    <w:basedOn w:val="Normale"/>
    <w:link w:val="IntestazioneCarattere"/>
    <w:uiPriority w:val="99"/>
    <w:semiHidden/>
    <w:unhideWhenUsed/>
    <w:rsid w:val="00C467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46741"/>
  </w:style>
  <w:style w:type="paragraph" w:styleId="Pidipagina">
    <w:name w:val="footer"/>
    <w:basedOn w:val="Normale"/>
    <w:link w:val="PidipaginaCarattere"/>
    <w:uiPriority w:val="99"/>
    <w:semiHidden/>
    <w:unhideWhenUsed/>
    <w:rsid w:val="00C467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46741"/>
  </w:style>
  <w:style w:type="paragraph" w:styleId="Paragrafoelenco">
    <w:name w:val="List Paragraph"/>
    <w:basedOn w:val="Normale"/>
    <w:uiPriority w:val="34"/>
    <w:qFormat/>
    <w:rsid w:val="00835368"/>
    <w:pPr>
      <w:widowControl w:val="0"/>
      <w:suppressAutoHyphens/>
      <w:spacing w:after="0" w:line="240" w:lineRule="auto"/>
      <w:ind w:left="708"/>
    </w:pPr>
    <w:rPr>
      <w:rFonts w:ascii="Times New Roman" w:eastAsia="Lucida Sans Unicode" w:hAnsi="Times New Roman" w:cs="Mangal"/>
      <w:kern w:val="1"/>
      <w:sz w:val="24"/>
      <w:szCs w:val="21"/>
      <w:lang w:eastAsia="hi-IN" w:bidi="hi-IN"/>
    </w:rPr>
  </w:style>
  <w:style w:type="paragraph" w:styleId="Nessunaspaziatura">
    <w:name w:val="No Spacing"/>
    <w:uiPriority w:val="1"/>
    <w:qFormat/>
    <w:rsid w:val="00205D56"/>
    <w:pPr>
      <w:spacing w:after="0" w:line="240" w:lineRule="auto"/>
    </w:pPr>
  </w:style>
  <w:style w:type="paragraph" w:styleId="Testofumetto">
    <w:name w:val="Balloon Text"/>
    <w:basedOn w:val="Normale"/>
    <w:link w:val="TestofumettoCarattere"/>
    <w:uiPriority w:val="99"/>
    <w:semiHidden/>
    <w:unhideWhenUsed/>
    <w:rsid w:val="009C1E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1EA5"/>
    <w:rPr>
      <w:rFonts w:ascii="Tahoma" w:hAnsi="Tahoma" w:cs="Tahoma"/>
      <w:sz w:val="16"/>
      <w:szCs w:val="16"/>
    </w:rPr>
  </w:style>
  <w:style w:type="paragraph" w:customStyle="1" w:styleId="rtf1Normal">
    <w:name w:val="rtf1 Normal"/>
    <w:next w:val="Normale"/>
    <w:uiPriority w:val="99"/>
    <w:rsid w:val="00A02D26"/>
    <w:pPr>
      <w:widowControl w:val="0"/>
      <w:autoSpaceDE w:val="0"/>
      <w:autoSpaceDN w:val="0"/>
      <w:adjustRightInd w:val="0"/>
      <w:spacing w:after="0" w:line="240" w:lineRule="auto"/>
    </w:pPr>
    <w:rPr>
      <w:rFonts w:ascii="Arial" w:eastAsiaTheme="minorEastAsia" w:hAnsi="Arial" w:cs="Arial"/>
      <w:sz w:val="24"/>
      <w:szCs w:val="24"/>
      <w:lang w:eastAsia="it-IT"/>
    </w:rPr>
  </w:style>
  <w:style w:type="paragraph" w:customStyle="1" w:styleId="rtf37Normal">
    <w:name w:val="rtf37 Normal"/>
    <w:next w:val="rtf1Normal"/>
    <w:uiPriority w:val="99"/>
    <w:rsid w:val="00A02D26"/>
    <w:pPr>
      <w:widowControl w:val="0"/>
      <w:autoSpaceDE w:val="0"/>
      <w:autoSpaceDN w:val="0"/>
      <w:adjustRightInd w:val="0"/>
      <w:spacing w:after="0" w:line="240" w:lineRule="auto"/>
    </w:pPr>
    <w:rPr>
      <w:rFonts w:ascii="Arial" w:eastAsiaTheme="minorEastAsia" w:hAnsi="Arial" w:cs="Arial"/>
      <w:sz w:val="24"/>
      <w:szCs w:val="24"/>
      <w:lang w:eastAsia="it-IT"/>
    </w:rPr>
  </w:style>
  <w:style w:type="character" w:styleId="Rimandocommento">
    <w:name w:val="annotation reference"/>
    <w:basedOn w:val="Carpredefinitoparagrafo"/>
    <w:uiPriority w:val="99"/>
    <w:semiHidden/>
    <w:unhideWhenUsed/>
    <w:rsid w:val="00CF7ED6"/>
    <w:rPr>
      <w:sz w:val="16"/>
      <w:szCs w:val="16"/>
    </w:rPr>
  </w:style>
  <w:style w:type="paragraph" w:styleId="Testocommento">
    <w:name w:val="annotation text"/>
    <w:basedOn w:val="Normale"/>
    <w:link w:val="TestocommentoCarattere"/>
    <w:uiPriority w:val="99"/>
    <w:semiHidden/>
    <w:unhideWhenUsed/>
    <w:rsid w:val="00CF7ED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F7ED6"/>
    <w:rPr>
      <w:sz w:val="20"/>
      <w:szCs w:val="20"/>
    </w:rPr>
  </w:style>
  <w:style w:type="paragraph" w:styleId="Soggettocommento">
    <w:name w:val="annotation subject"/>
    <w:basedOn w:val="Testocommento"/>
    <w:next w:val="Testocommento"/>
    <w:link w:val="SoggettocommentoCarattere"/>
    <w:uiPriority w:val="99"/>
    <w:semiHidden/>
    <w:unhideWhenUsed/>
    <w:rsid w:val="00CF7ED6"/>
    <w:rPr>
      <w:b/>
      <w:bCs/>
    </w:rPr>
  </w:style>
  <w:style w:type="character" w:customStyle="1" w:styleId="SoggettocommentoCarattere">
    <w:name w:val="Soggetto commento Carattere"/>
    <w:basedOn w:val="TestocommentoCarattere"/>
    <w:link w:val="Soggettocommento"/>
    <w:uiPriority w:val="99"/>
    <w:semiHidden/>
    <w:rsid w:val="00CF7ED6"/>
    <w:rPr>
      <w:b/>
      <w:bCs/>
      <w:sz w:val="20"/>
      <w:szCs w:val="20"/>
    </w:rPr>
  </w:style>
</w:styles>
</file>

<file path=word/webSettings.xml><?xml version="1.0" encoding="utf-8"?>
<w:webSettings xmlns:r="http://schemas.openxmlformats.org/officeDocument/2006/relationships" xmlns:w="http://schemas.openxmlformats.org/wordprocessingml/2006/main">
  <w:divs>
    <w:div w:id="60493577">
      <w:bodyDiv w:val="1"/>
      <w:marLeft w:val="0"/>
      <w:marRight w:val="0"/>
      <w:marTop w:val="0"/>
      <w:marBottom w:val="0"/>
      <w:divBdr>
        <w:top w:val="none" w:sz="0" w:space="0" w:color="auto"/>
        <w:left w:val="none" w:sz="0" w:space="0" w:color="auto"/>
        <w:bottom w:val="none" w:sz="0" w:space="0" w:color="auto"/>
        <w:right w:val="none" w:sz="0" w:space="0" w:color="auto"/>
      </w:divBdr>
    </w:div>
    <w:div w:id="538013308">
      <w:bodyDiv w:val="1"/>
      <w:marLeft w:val="0"/>
      <w:marRight w:val="0"/>
      <w:marTop w:val="0"/>
      <w:marBottom w:val="0"/>
      <w:divBdr>
        <w:top w:val="none" w:sz="0" w:space="0" w:color="auto"/>
        <w:left w:val="none" w:sz="0" w:space="0" w:color="auto"/>
        <w:bottom w:val="none" w:sz="0" w:space="0" w:color="auto"/>
        <w:right w:val="none" w:sz="0" w:space="0" w:color="auto"/>
      </w:divBdr>
    </w:div>
    <w:div w:id="837430416">
      <w:bodyDiv w:val="1"/>
      <w:marLeft w:val="0"/>
      <w:marRight w:val="0"/>
      <w:marTop w:val="0"/>
      <w:marBottom w:val="0"/>
      <w:divBdr>
        <w:top w:val="none" w:sz="0" w:space="0" w:color="auto"/>
        <w:left w:val="none" w:sz="0" w:space="0" w:color="auto"/>
        <w:bottom w:val="none" w:sz="0" w:space="0" w:color="auto"/>
        <w:right w:val="none" w:sz="0" w:space="0" w:color="auto"/>
      </w:divBdr>
    </w:div>
    <w:div w:id="119033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BC268-41C9-4F71-A5F1-5F1542843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5797</Words>
  <Characters>33048</Characters>
  <Application>Microsoft Office Word</Application>
  <DocSecurity>0</DocSecurity>
  <Lines>275</Lines>
  <Paragraphs>77</Paragraphs>
  <ScaleCrop>false</ScaleCrop>
  <HeadingPairs>
    <vt:vector size="4" baseType="variant">
      <vt:variant>
        <vt:lpstr>Titolo</vt:lpstr>
      </vt:variant>
      <vt:variant>
        <vt:i4>1</vt:i4>
      </vt:variant>
      <vt:variant>
        <vt:lpstr>Intestazioni</vt:lpstr>
      </vt:variant>
      <vt:variant>
        <vt:i4>7</vt:i4>
      </vt:variant>
    </vt:vector>
  </HeadingPairs>
  <TitlesOfParts>
    <vt:vector size="8" baseType="lpstr">
      <vt:lpstr/>
      <vt:lpstr>Premessa</vt:lpstr>
      <vt:lpstr>L’attuazione stessa dei programmi dell’Amministrazione ed il conseguimento degli</vt:lpstr>
      <vt:lpstr>Ora occorre aggiornare il piano delle performance relativamente  all’anno 2019, </vt:lpstr>
      <vt:lpstr/>
      <vt:lpstr/>
      <vt:lpstr>Si precisa che all’obiettivo strategico “Migliorare i servizi al cittadino” si a</vt:lpstr>
      <vt:lpstr>3.3 DALLA PERFORMANCE ORGANIZZATIVA ALLA PERFORMANCE INDIVIDUALE</vt:lpstr>
    </vt:vector>
  </TitlesOfParts>
  <Company/>
  <LinksUpToDate>false</LinksUpToDate>
  <CharactersWithSpaces>38768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a.montei</dc:creator>
  <cp:lastModifiedBy>a.montei</cp:lastModifiedBy>
  <cp:revision>7</cp:revision>
  <cp:lastPrinted>2019-11-28T11:20:00Z</cp:lastPrinted>
  <dcterms:created xsi:type="dcterms:W3CDTF">2018-11-07T07:38:00Z</dcterms:created>
  <dcterms:modified xsi:type="dcterms:W3CDTF">2019-11-28T11:22:00Z</dcterms:modified>
</cp:coreProperties>
</file>